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909BD69" w14:textId="77777777" w:rsidR="00D42C15" w:rsidRDefault="00D42C15">
      <w:pPr>
        <w:spacing w:line="480" w:lineRule="auto"/>
        <w:jc w:val="center"/>
      </w:pPr>
    </w:p>
    <w:p w14:paraId="25B425A9" w14:textId="77777777" w:rsidR="00D42C15" w:rsidRDefault="00D42C15">
      <w:pPr>
        <w:spacing w:line="480" w:lineRule="auto"/>
        <w:jc w:val="center"/>
      </w:pPr>
    </w:p>
    <w:p w14:paraId="0B1586EF" w14:textId="77777777" w:rsidR="00D42C15" w:rsidRDefault="00D42C15">
      <w:pPr>
        <w:spacing w:line="480" w:lineRule="auto"/>
        <w:jc w:val="center"/>
      </w:pPr>
    </w:p>
    <w:p w14:paraId="53E63DB0" w14:textId="77777777" w:rsidR="00D42C15" w:rsidRDefault="00D42C15">
      <w:pPr>
        <w:spacing w:line="480" w:lineRule="auto"/>
        <w:jc w:val="center"/>
      </w:pPr>
    </w:p>
    <w:p w14:paraId="42D971FD" w14:textId="77777777" w:rsidR="00D42C15" w:rsidRDefault="00D42C15">
      <w:pPr>
        <w:spacing w:line="480" w:lineRule="auto"/>
        <w:jc w:val="center"/>
      </w:pPr>
    </w:p>
    <w:p w14:paraId="2AF6C3B7" w14:textId="77777777" w:rsidR="00D42C15" w:rsidRDefault="00D42C15">
      <w:pPr>
        <w:spacing w:line="480" w:lineRule="auto"/>
        <w:jc w:val="center"/>
      </w:pPr>
    </w:p>
    <w:p w14:paraId="57BEFDEC" w14:textId="77777777" w:rsidR="00D42C15" w:rsidRDefault="00D42C15">
      <w:pPr>
        <w:spacing w:line="480" w:lineRule="auto"/>
        <w:jc w:val="center"/>
      </w:pPr>
    </w:p>
    <w:p w14:paraId="55203AA6" w14:textId="77777777" w:rsidR="00D42C15" w:rsidRDefault="00D42C15">
      <w:pPr>
        <w:spacing w:line="480" w:lineRule="auto"/>
        <w:jc w:val="center"/>
      </w:pPr>
    </w:p>
    <w:p w14:paraId="5076CC11" w14:textId="77777777" w:rsidR="00D42C15" w:rsidRDefault="00D42C15">
      <w:pPr>
        <w:spacing w:line="480" w:lineRule="auto"/>
        <w:jc w:val="center"/>
      </w:pPr>
    </w:p>
    <w:p w14:paraId="787F993D" w14:textId="77777777" w:rsidR="00D42C15" w:rsidRDefault="00000000">
      <w:pPr>
        <w:spacing w:line="480" w:lineRule="auto"/>
        <w:jc w:val="center"/>
        <w:rPr>
          <w:b/>
        </w:rPr>
      </w:pPr>
      <w:r>
        <w:rPr>
          <w:b/>
        </w:rPr>
        <w:t>Likelihood of Bird Sightings in Presence vs. Absence of Observers</w:t>
      </w:r>
    </w:p>
    <w:p w14:paraId="5226BD08" w14:textId="77777777" w:rsidR="00D42C15" w:rsidRDefault="00000000">
      <w:pPr>
        <w:spacing w:line="480" w:lineRule="auto"/>
        <w:jc w:val="center"/>
      </w:pPr>
      <w:r>
        <w:t>Homer-Center High School</w:t>
      </w:r>
    </w:p>
    <w:p w14:paraId="332ED01F" w14:textId="77777777" w:rsidR="00D42C15" w:rsidRDefault="00000000">
      <w:pPr>
        <w:spacing w:line="480" w:lineRule="auto"/>
        <w:jc w:val="center"/>
      </w:pPr>
      <w:r>
        <w:t>2023 AP Bio Class</w:t>
      </w:r>
    </w:p>
    <w:p w14:paraId="25F3048A" w14:textId="77777777" w:rsidR="00D42C15" w:rsidRDefault="00000000">
      <w:pPr>
        <w:spacing w:line="480" w:lineRule="auto"/>
        <w:jc w:val="center"/>
      </w:pPr>
      <w:r>
        <w:t>Grade 12</w:t>
      </w:r>
    </w:p>
    <w:p w14:paraId="7701DC59" w14:textId="333BC2BA" w:rsidR="00D42C15" w:rsidRDefault="00000000">
      <w:pPr>
        <w:spacing w:line="480" w:lineRule="auto"/>
        <w:jc w:val="center"/>
      </w:pPr>
      <w:r>
        <w:t>Caitlyn B</w:t>
      </w:r>
      <w:r w:rsidR="00FA212D">
        <w:t>.</w:t>
      </w:r>
    </w:p>
    <w:p w14:paraId="1D6F47B5" w14:textId="77777777" w:rsidR="00D42C15" w:rsidRDefault="00000000">
      <w:pPr>
        <w:spacing w:line="480" w:lineRule="auto"/>
        <w:jc w:val="center"/>
      </w:pPr>
      <w:r>
        <w:t>Pennsylvania, USA</w:t>
      </w:r>
    </w:p>
    <w:p w14:paraId="511EAA84" w14:textId="77777777" w:rsidR="00D42C15" w:rsidRDefault="00D42C15">
      <w:pPr>
        <w:spacing w:line="480" w:lineRule="auto"/>
        <w:jc w:val="center"/>
      </w:pPr>
    </w:p>
    <w:p w14:paraId="208079E6" w14:textId="77777777" w:rsidR="00D42C15" w:rsidRDefault="00D42C15">
      <w:pPr>
        <w:spacing w:line="480" w:lineRule="auto"/>
      </w:pPr>
    </w:p>
    <w:p w14:paraId="7BD12E43" w14:textId="77777777" w:rsidR="00D42C15" w:rsidRDefault="00D42C15">
      <w:pPr>
        <w:spacing w:line="480" w:lineRule="auto"/>
      </w:pPr>
    </w:p>
    <w:p w14:paraId="22E8CC02" w14:textId="77777777" w:rsidR="00D42C15" w:rsidRDefault="00D42C15">
      <w:pPr>
        <w:spacing w:line="480" w:lineRule="auto"/>
      </w:pPr>
    </w:p>
    <w:p w14:paraId="57E73261" w14:textId="77777777" w:rsidR="00D42C15" w:rsidRDefault="00D42C15">
      <w:pPr>
        <w:spacing w:line="480" w:lineRule="auto"/>
      </w:pPr>
    </w:p>
    <w:p w14:paraId="5B84A248" w14:textId="77777777" w:rsidR="00D42C15" w:rsidRDefault="00D42C15">
      <w:pPr>
        <w:spacing w:line="480" w:lineRule="auto"/>
      </w:pPr>
    </w:p>
    <w:p w14:paraId="0A528558" w14:textId="77777777" w:rsidR="00D42C15" w:rsidRDefault="00D42C15"/>
    <w:p w14:paraId="1AD224A3" w14:textId="77777777" w:rsidR="00D42C15" w:rsidRDefault="00D42C15"/>
    <w:p w14:paraId="0AD44661" w14:textId="77777777" w:rsidR="00D42C15" w:rsidRDefault="00D42C15"/>
    <w:p w14:paraId="0C9C9D75" w14:textId="77777777" w:rsidR="00D42C15" w:rsidRDefault="00D42C15"/>
    <w:p w14:paraId="6F51370A" w14:textId="77777777" w:rsidR="00D42C15" w:rsidRDefault="00D42C15"/>
    <w:p w14:paraId="19B97AEA" w14:textId="77777777" w:rsidR="00D42C15" w:rsidRDefault="00D42C15"/>
    <w:p w14:paraId="7BAD1548" w14:textId="77777777" w:rsidR="00D42C15" w:rsidRDefault="00D42C15"/>
    <w:p w14:paraId="3A1666CA" w14:textId="77777777" w:rsidR="00D42C15" w:rsidRDefault="00D42C15"/>
    <w:p w14:paraId="08722223" w14:textId="77777777" w:rsidR="00D42C15" w:rsidRDefault="00000000">
      <w:r>
        <w:rPr>
          <w:b/>
        </w:rPr>
        <w:lastRenderedPageBreak/>
        <w:t>Introduction</w:t>
      </w:r>
      <w:r>
        <w:t xml:space="preserve"> -</w:t>
      </w:r>
    </w:p>
    <w:p w14:paraId="1D944886" w14:textId="77777777" w:rsidR="00D42C15" w:rsidRDefault="00D42C15"/>
    <w:p w14:paraId="5CAEEBCF" w14:textId="77777777" w:rsidR="00D42C15" w:rsidRDefault="00000000">
      <w:r>
        <w:tab/>
        <w:t xml:space="preserve">The AP Biology Class at Homer-Center High School is investigating the frequency of bird visits to a bird feeder based on the presence or absence of humans. There have been several other studies that have looked into the effect of humans on birds and how tolerant birds are becoming to human presence. UW News Staff states how “reduction in noise. . .from pandemic. . .allowed them [birds] to use a wider range of habitats in cities.” A similar experiment to ours was done by ScienceDirect. They found that birds were present 42% of the time when humans were there, and 72% present when humans were absent (Burger, 2003). Another study performed in 2006 investigated how human activity could be causing certain birds to be going extinct (Duke University, 2006). It is clear that the human effect on birds can vary from birds being tolerant and coexisting well with humans to being negatively affected by human activity. Our experiment will include observations of the number and frequency of birds at the feeder from both inside the classroom and outside. Our hypothesis is that birds will visit the feeder more frequently when we observe from inside the classroom than when we observe them in person. </w:t>
      </w:r>
    </w:p>
    <w:p w14:paraId="3D9947B4" w14:textId="77777777" w:rsidR="00D42C15" w:rsidRDefault="00000000">
      <w:r>
        <w:tab/>
        <w:t>We are based in Western Pennsylvania, the areas in which we were in the presence of birds include two wooded areas, one near a stream and away from any high traffic areas, the other was still in the wooded area, but in proximity to a highway and had higher noise levels. We also observed two other feeders in the presence of birds, one in a high traffic area in the open and the other a lower traffic, open area, but in proximity to a highway. The last feeder in which we observed the birds without any physical presence was in a low traffic, low noise, open area.</w:t>
      </w:r>
    </w:p>
    <w:p w14:paraId="3C60A69F" w14:textId="77777777" w:rsidR="00D42C15" w:rsidRDefault="00000000">
      <w:r>
        <w:tab/>
        <w:t>We conducted the study over a two day period, the 9th and 10th of May, 2023.</w:t>
      </w:r>
    </w:p>
    <w:p w14:paraId="62E5009E" w14:textId="77777777" w:rsidR="00D42C15" w:rsidRDefault="00D42C15"/>
    <w:p w14:paraId="0655ABF5" w14:textId="77777777" w:rsidR="00D42C15" w:rsidRDefault="00000000">
      <w:r>
        <w:rPr>
          <w:b/>
        </w:rPr>
        <w:t>Method</w:t>
      </w:r>
      <w:r>
        <w:t xml:space="preserve">- </w:t>
      </w:r>
    </w:p>
    <w:p w14:paraId="1FB28177" w14:textId="77777777" w:rsidR="00D42C15" w:rsidRDefault="00D42C15"/>
    <w:p w14:paraId="1E1D7332" w14:textId="77777777" w:rsidR="00D42C15" w:rsidRDefault="00000000">
      <w:pPr>
        <w:ind w:firstLine="720"/>
      </w:pPr>
      <w:r>
        <w:t>Our method to conduct this experiment was simple. We set up several bird feeders with Pennington’s Wild bird feed out in 4 varying locations. We went out multiple times with each student having a different task. These tasks included photographing birds that were sighted, identifying the birds that came and visited the feeders, and counting the number of birds that appeared. We spent the same amount of time at each feeder each time we visited them to make our observations and data as accurate as possible.</w:t>
      </w:r>
    </w:p>
    <w:p w14:paraId="6AD90B25" w14:textId="77777777" w:rsidR="00D42C15" w:rsidRDefault="00D42C15"/>
    <w:p w14:paraId="238D7D4F" w14:textId="77777777" w:rsidR="00D42C15" w:rsidRDefault="00D42C15"/>
    <w:p w14:paraId="060D04B6" w14:textId="77777777" w:rsidR="00D42C15" w:rsidRDefault="00D42C15"/>
    <w:p w14:paraId="3C7A78C2" w14:textId="77777777" w:rsidR="00D42C15" w:rsidRDefault="00D42C15"/>
    <w:p w14:paraId="41777E9F" w14:textId="77777777" w:rsidR="00D42C15" w:rsidRDefault="00D42C15"/>
    <w:p w14:paraId="204172EE" w14:textId="77777777" w:rsidR="00D42C15" w:rsidRDefault="00D42C15"/>
    <w:p w14:paraId="09E2CDC9" w14:textId="77777777" w:rsidR="00D42C15" w:rsidRDefault="00D42C15"/>
    <w:p w14:paraId="5CFD49C5" w14:textId="77777777" w:rsidR="00D42C15" w:rsidRDefault="00D42C15"/>
    <w:p w14:paraId="7C03FBC8" w14:textId="77777777" w:rsidR="00D42C15" w:rsidRDefault="00D42C15"/>
    <w:p w14:paraId="3FDF131B" w14:textId="77777777" w:rsidR="00D42C15" w:rsidRDefault="00D42C15"/>
    <w:p w14:paraId="6BECB891" w14:textId="77777777" w:rsidR="00D42C15" w:rsidRDefault="00D42C15"/>
    <w:p w14:paraId="737170A2" w14:textId="77777777" w:rsidR="00D42C15" w:rsidRDefault="00D42C15"/>
    <w:p w14:paraId="61FAEEA9" w14:textId="3F815A4E" w:rsidR="00D42C15" w:rsidRDefault="00FD4AA1">
      <w:r>
        <w:rPr>
          <w:b/>
        </w:rPr>
        <w:lastRenderedPageBreak/>
        <w:t xml:space="preserve">   </w:t>
      </w:r>
      <w:r>
        <w:t>-</w:t>
      </w:r>
    </w:p>
    <w:p w14:paraId="72A2B450" w14:textId="77777777" w:rsidR="00D42C15" w:rsidRDefault="00D42C15"/>
    <w:p w14:paraId="66EC68FB" w14:textId="77777777" w:rsidR="00D42C15" w:rsidRDefault="00D42C15"/>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1560"/>
        <w:gridCol w:w="1560"/>
        <w:gridCol w:w="1635"/>
        <w:gridCol w:w="1665"/>
        <w:gridCol w:w="1380"/>
      </w:tblGrid>
      <w:tr w:rsidR="00D42C15" w14:paraId="1189F696" w14:textId="77777777">
        <w:tc>
          <w:tcPr>
            <w:tcW w:w="1560" w:type="dxa"/>
            <w:shd w:val="clear" w:color="auto" w:fill="auto"/>
            <w:tcMar>
              <w:top w:w="100" w:type="dxa"/>
              <w:left w:w="100" w:type="dxa"/>
              <w:bottom w:w="100" w:type="dxa"/>
              <w:right w:w="100" w:type="dxa"/>
            </w:tcMar>
          </w:tcPr>
          <w:p w14:paraId="16845235" w14:textId="77777777" w:rsidR="00D42C15" w:rsidRDefault="00D42C15">
            <w:pPr>
              <w:widowControl w:val="0"/>
              <w:pBdr>
                <w:top w:val="nil"/>
                <w:left w:val="nil"/>
                <w:bottom w:val="nil"/>
                <w:right w:val="nil"/>
                <w:between w:val="nil"/>
              </w:pBdr>
              <w:spacing w:line="240" w:lineRule="auto"/>
              <w:rPr>
                <w:b/>
              </w:rPr>
            </w:pPr>
          </w:p>
        </w:tc>
        <w:tc>
          <w:tcPr>
            <w:tcW w:w="1560" w:type="dxa"/>
            <w:shd w:val="clear" w:color="auto" w:fill="auto"/>
            <w:tcMar>
              <w:top w:w="100" w:type="dxa"/>
              <w:left w:w="100" w:type="dxa"/>
              <w:bottom w:w="100" w:type="dxa"/>
              <w:right w:w="100" w:type="dxa"/>
            </w:tcMar>
          </w:tcPr>
          <w:p w14:paraId="6D5279BE" w14:textId="77777777" w:rsidR="00D42C15" w:rsidRDefault="00000000">
            <w:pPr>
              <w:widowControl w:val="0"/>
              <w:pBdr>
                <w:top w:val="nil"/>
                <w:left w:val="nil"/>
                <w:bottom w:val="nil"/>
                <w:right w:val="nil"/>
                <w:between w:val="nil"/>
              </w:pBdr>
              <w:spacing w:line="240" w:lineRule="auto"/>
              <w:rPr>
                <w:b/>
              </w:rPr>
            </w:pPr>
            <w:r>
              <w:rPr>
                <w:b/>
              </w:rPr>
              <w:t>High Traffic</w:t>
            </w:r>
          </w:p>
          <w:p w14:paraId="10155A99" w14:textId="77777777" w:rsidR="00D42C15" w:rsidRDefault="00000000">
            <w:pPr>
              <w:widowControl w:val="0"/>
              <w:pBdr>
                <w:top w:val="nil"/>
                <w:left w:val="nil"/>
                <w:bottom w:val="nil"/>
                <w:right w:val="nil"/>
                <w:between w:val="nil"/>
              </w:pBdr>
              <w:spacing w:line="240" w:lineRule="auto"/>
              <w:rPr>
                <w:b/>
              </w:rPr>
            </w:pPr>
            <w:r>
              <w:rPr>
                <w:b/>
              </w:rPr>
              <w:t>Open Area</w:t>
            </w:r>
          </w:p>
        </w:tc>
        <w:tc>
          <w:tcPr>
            <w:tcW w:w="1560" w:type="dxa"/>
            <w:shd w:val="clear" w:color="auto" w:fill="auto"/>
            <w:tcMar>
              <w:top w:w="100" w:type="dxa"/>
              <w:left w:w="100" w:type="dxa"/>
              <w:bottom w:w="100" w:type="dxa"/>
              <w:right w:w="100" w:type="dxa"/>
            </w:tcMar>
          </w:tcPr>
          <w:p w14:paraId="1E415AB4" w14:textId="77777777" w:rsidR="00D42C15" w:rsidRDefault="00000000">
            <w:pPr>
              <w:widowControl w:val="0"/>
              <w:pBdr>
                <w:top w:val="nil"/>
                <w:left w:val="nil"/>
                <w:bottom w:val="nil"/>
                <w:right w:val="nil"/>
                <w:between w:val="nil"/>
              </w:pBdr>
              <w:spacing w:line="240" w:lineRule="auto"/>
              <w:rPr>
                <w:b/>
              </w:rPr>
            </w:pPr>
            <w:r>
              <w:rPr>
                <w:b/>
              </w:rPr>
              <w:t>Low Traffic Open Area</w:t>
            </w:r>
          </w:p>
        </w:tc>
        <w:tc>
          <w:tcPr>
            <w:tcW w:w="1635" w:type="dxa"/>
            <w:shd w:val="clear" w:color="auto" w:fill="auto"/>
            <w:tcMar>
              <w:top w:w="100" w:type="dxa"/>
              <w:left w:w="100" w:type="dxa"/>
              <w:bottom w:w="100" w:type="dxa"/>
              <w:right w:w="100" w:type="dxa"/>
            </w:tcMar>
          </w:tcPr>
          <w:p w14:paraId="4C416AEE" w14:textId="77777777" w:rsidR="00D42C15" w:rsidRDefault="00000000">
            <w:pPr>
              <w:widowControl w:val="0"/>
              <w:pBdr>
                <w:top w:val="nil"/>
                <w:left w:val="nil"/>
                <w:bottom w:val="nil"/>
                <w:right w:val="nil"/>
                <w:between w:val="nil"/>
              </w:pBdr>
              <w:spacing w:line="240" w:lineRule="auto"/>
              <w:rPr>
                <w:b/>
              </w:rPr>
            </w:pPr>
            <w:r>
              <w:rPr>
                <w:b/>
              </w:rPr>
              <w:t>High Noise Wooded Area</w:t>
            </w:r>
          </w:p>
        </w:tc>
        <w:tc>
          <w:tcPr>
            <w:tcW w:w="1665" w:type="dxa"/>
            <w:shd w:val="clear" w:color="auto" w:fill="auto"/>
            <w:tcMar>
              <w:top w:w="100" w:type="dxa"/>
              <w:left w:w="100" w:type="dxa"/>
              <w:bottom w:w="100" w:type="dxa"/>
              <w:right w:w="100" w:type="dxa"/>
            </w:tcMar>
          </w:tcPr>
          <w:p w14:paraId="04B00781" w14:textId="77777777" w:rsidR="00D42C15" w:rsidRDefault="00000000">
            <w:pPr>
              <w:widowControl w:val="0"/>
              <w:pBdr>
                <w:top w:val="nil"/>
                <w:left w:val="nil"/>
                <w:bottom w:val="nil"/>
                <w:right w:val="nil"/>
                <w:between w:val="nil"/>
              </w:pBdr>
              <w:spacing w:line="240" w:lineRule="auto"/>
              <w:rPr>
                <w:b/>
              </w:rPr>
            </w:pPr>
            <w:r>
              <w:rPr>
                <w:b/>
              </w:rPr>
              <w:t>Low Noise Wooded Area</w:t>
            </w:r>
          </w:p>
        </w:tc>
        <w:tc>
          <w:tcPr>
            <w:tcW w:w="1380" w:type="dxa"/>
            <w:shd w:val="clear" w:color="auto" w:fill="auto"/>
            <w:tcMar>
              <w:top w:w="100" w:type="dxa"/>
              <w:left w:w="100" w:type="dxa"/>
              <w:bottom w:w="100" w:type="dxa"/>
              <w:right w:w="100" w:type="dxa"/>
            </w:tcMar>
          </w:tcPr>
          <w:p w14:paraId="701C8793" w14:textId="77777777" w:rsidR="00D42C15" w:rsidRDefault="00000000">
            <w:pPr>
              <w:widowControl w:val="0"/>
              <w:pBdr>
                <w:top w:val="nil"/>
                <w:left w:val="nil"/>
                <w:bottom w:val="nil"/>
                <w:right w:val="nil"/>
                <w:between w:val="nil"/>
              </w:pBdr>
              <w:spacing w:line="240" w:lineRule="auto"/>
              <w:rPr>
                <w:b/>
                <w:color w:val="FF0000"/>
              </w:rPr>
            </w:pPr>
            <w:r>
              <w:rPr>
                <w:b/>
              </w:rPr>
              <w:t>Low Traffic, Low Noise, Open area</w:t>
            </w:r>
            <w:r>
              <w:rPr>
                <w:b/>
                <w:color w:val="FF0000"/>
              </w:rPr>
              <w:t>*</w:t>
            </w:r>
          </w:p>
        </w:tc>
      </w:tr>
      <w:tr w:rsidR="00D42C15" w14:paraId="58B287E7" w14:textId="77777777">
        <w:tc>
          <w:tcPr>
            <w:tcW w:w="1560" w:type="dxa"/>
            <w:shd w:val="clear" w:color="auto" w:fill="auto"/>
            <w:tcMar>
              <w:top w:w="100" w:type="dxa"/>
              <w:left w:w="100" w:type="dxa"/>
              <w:bottom w:w="100" w:type="dxa"/>
              <w:right w:w="100" w:type="dxa"/>
            </w:tcMar>
          </w:tcPr>
          <w:p w14:paraId="74C5866C" w14:textId="77777777" w:rsidR="00D42C15" w:rsidRDefault="00000000">
            <w:pPr>
              <w:widowControl w:val="0"/>
              <w:pBdr>
                <w:top w:val="nil"/>
                <w:left w:val="nil"/>
                <w:bottom w:val="nil"/>
                <w:right w:val="nil"/>
                <w:between w:val="nil"/>
              </w:pBdr>
              <w:spacing w:line="240" w:lineRule="auto"/>
              <w:rPr>
                <w:b/>
              </w:rPr>
            </w:pPr>
            <w:r>
              <w:rPr>
                <w:b/>
              </w:rPr>
              <w:t>Robin</w:t>
            </w:r>
          </w:p>
        </w:tc>
        <w:tc>
          <w:tcPr>
            <w:tcW w:w="1560" w:type="dxa"/>
            <w:shd w:val="clear" w:color="auto" w:fill="auto"/>
            <w:tcMar>
              <w:top w:w="100" w:type="dxa"/>
              <w:left w:w="100" w:type="dxa"/>
              <w:bottom w:w="100" w:type="dxa"/>
              <w:right w:w="100" w:type="dxa"/>
            </w:tcMar>
          </w:tcPr>
          <w:p w14:paraId="58C2C456" w14:textId="77777777" w:rsidR="00D42C15" w:rsidRDefault="00000000">
            <w:pPr>
              <w:widowControl w:val="0"/>
              <w:pBdr>
                <w:top w:val="nil"/>
                <w:left w:val="nil"/>
                <w:bottom w:val="nil"/>
                <w:right w:val="nil"/>
                <w:between w:val="nil"/>
              </w:pBdr>
              <w:spacing w:line="240" w:lineRule="auto"/>
            </w:pPr>
            <w:r>
              <w:t>lll</w:t>
            </w:r>
          </w:p>
        </w:tc>
        <w:tc>
          <w:tcPr>
            <w:tcW w:w="1560" w:type="dxa"/>
            <w:shd w:val="clear" w:color="auto" w:fill="auto"/>
            <w:tcMar>
              <w:top w:w="100" w:type="dxa"/>
              <w:left w:w="100" w:type="dxa"/>
              <w:bottom w:w="100" w:type="dxa"/>
              <w:right w:w="100" w:type="dxa"/>
            </w:tcMar>
          </w:tcPr>
          <w:p w14:paraId="42F2EEAF" w14:textId="77777777" w:rsidR="00D42C15" w:rsidRDefault="00000000">
            <w:pPr>
              <w:widowControl w:val="0"/>
              <w:pBdr>
                <w:top w:val="nil"/>
                <w:left w:val="nil"/>
                <w:bottom w:val="nil"/>
                <w:right w:val="nil"/>
                <w:between w:val="nil"/>
              </w:pBdr>
              <w:spacing w:line="240" w:lineRule="auto"/>
            </w:pPr>
            <w:r>
              <w:t>llll. l</w:t>
            </w:r>
          </w:p>
        </w:tc>
        <w:tc>
          <w:tcPr>
            <w:tcW w:w="1635" w:type="dxa"/>
            <w:shd w:val="clear" w:color="auto" w:fill="auto"/>
            <w:tcMar>
              <w:top w:w="100" w:type="dxa"/>
              <w:left w:w="100" w:type="dxa"/>
              <w:bottom w:w="100" w:type="dxa"/>
              <w:right w:w="100" w:type="dxa"/>
            </w:tcMar>
          </w:tcPr>
          <w:p w14:paraId="7CBB8870" w14:textId="77777777" w:rsidR="00D42C15" w:rsidRDefault="00000000">
            <w:pPr>
              <w:widowControl w:val="0"/>
              <w:pBdr>
                <w:top w:val="nil"/>
                <w:left w:val="nil"/>
                <w:bottom w:val="nil"/>
                <w:right w:val="nil"/>
                <w:between w:val="nil"/>
              </w:pBdr>
              <w:spacing w:line="240" w:lineRule="auto"/>
            </w:pPr>
            <w:r>
              <w:t>llll. l</w:t>
            </w:r>
          </w:p>
        </w:tc>
        <w:tc>
          <w:tcPr>
            <w:tcW w:w="1665" w:type="dxa"/>
            <w:shd w:val="clear" w:color="auto" w:fill="auto"/>
            <w:tcMar>
              <w:top w:w="100" w:type="dxa"/>
              <w:left w:w="100" w:type="dxa"/>
              <w:bottom w:w="100" w:type="dxa"/>
              <w:right w:w="100" w:type="dxa"/>
            </w:tcMar>
          </w:tcPr>
          <w:p w14:paraId="416E1ADC" w14:textId="77777777" w:rsidR="00D42C15" w:rsidRDefault="00000000">
            <w:pPr>
              <w:widowControl w:val="0"/>
              <w:pBdr>
                <w:top w:val="nil"/>
                <w:left w:val="nil"/>
                <w:bottom w:val="nil"/>
                <w:right w:val="nil"/>
                <w:between w:val="nil"/>
              </w:pBdr>
              <w:spacing w:line="240" w:lineRule="auto"/>
            </w:pPr>
            <w:r>
              <w:t>llll</w:t>
            </w:r>
          </w:p>
        </w:tc>
        <w:tc>
          <w:tcPr>
            <w:tcW w:w="1380" w:type="dxa"/>
            <w:shd w:val="clear" w:color="auto" w:fill="auto"/>
            <w:tcMar>
              <w:top w:w="100" w:type="dxa"/>
              <w:left w:w="100" w:type="dxa"/>
              <w:bottom w:w="100" w:type="dxa"/>
              <w:right w:w="100" w:type="dxa"/>
            </w:tcMar>
          </w:tcPr>
          <w:p w14:paraId="38095299" w14:textId="77777777" w:rsidR="00D42C15" w:rsidRDefault="00000000">
            <w:pPr>
              <w:widowControl w:val="0"/>
              <w:pBdr>
                <w:top w:val="nil"/>
                <w:left w:val="nil"/>
                <w:bottom w:val="nil"/>
                <w:right w:val="nil"/>
                <w:between w:val="nil"/>
              </w:pBdr>
              <w:spacing w:line="240" w:lineRule="auto"/>
            </w:pPr>
            <w:r>
              <w:t xml:space="preserve">llll. </w:t>
            </w:r>
          </w:p>
        </w:tc>
      </w:tr>
      <w:tr w:rsidR="00D42C15" w14:paraId="00AFA62F" w14:textId="77777777">
        <w:tc>
          <w:tcPr>
            <w:tcW w:w="1560" w:type="dxa"/>
            <w:shd w:val="clear" w:color="auto" w:fill="auto"/>
            <w:tcMar>
              <w:top w:w="100" w:type="dxa"/>
              <w:left w:w="100" w:type="dxa"/>
              <w:bottom w:w="100" w:type="dxa"/>
              <w:right w:w="100" w:type="dxa"/>
            </w:tcMar>
          </w:tcPr>
          <w:p w14:paraId="54149E54" w14:textId="77777777" w:rsidR="00D42C15" w:rsidRDefault="00000000">
            <w:pPr>
              <w:widowControl w:val="0"/>
              <w:pBdr>
                <w:top w:val="nil"/>
                <w:left w:val="nil"/>
                <w:bottom w:val="nil"/>
                <w:right w:val="nil"/>
                <w:between w:val="nil"/>
              </w:pBdr>
              <w:spacing w:line="240" w:lineRule="auto"/>
              <w:rPr>
                <w:b/>
              </w:rPr>
            </w:pPr>
            <w:r>
              <w:rPr>
                <w:b/>
              </w:rPr>
              <w:t>Starling</w:t>
            </w:r>
          </w:p>
        </w:tc>
        <w:tc>
          <w:tcPr>
            <w:tcW w:w="1560" w:type="dxa"/>
            <w:shd w:val="clear" w:color="auto" w:fill="auto"/>
            <w:tcMar>
              <w:top w:w="100" w:type="dxa"/>
              <w:left w:w="100" w:type="dxa"/>
              <w:bottom w:w="100" w:type="dxa"/>
              <w:right w:w="100" w:type="dxa"/>
            </w:tcMar>
          </w:tcPr>
          <w:p w14:paraId="360AEE8F" w14:textId="77777777" w:rsidR="00D42C15" w:rsidRDefault="00000000">
            <w:pPr>
              <w:widowControl w:val="0"/>
              <w:pBdr>
                <w:top w:val="nil"/>
                <w:left w:val="nil"/>
                <w:bottom w:val="nil"/>
                <w:right w:val="nil"/>
                <w:between w:val="nil"/>
              </w:pBdr>
              <w:spacing w:line="240" w:lineRule="auto"/>
            </w:pPr>
            <w:r>
              <w:t xml:space="preserve">llll. </w:t>
            </w:r>
          </w:p>
        </w:tc>
        <w:tc>
          <w:tcPr>
            <w:tcW w:w="1560" w:type="dxa"/>
            <w:shd w:val="clear" w:color="auto" w:fill="auto"/>
            <w:tcMar>
              <w:top w:w="100" w:type="dxa"/>
              <w:left w:w="100" w:type="dxa"/>
              <w:bottom w:w="100" w:type="dxa"/>
              <w:right w:w="100" w:type="dxa"/>
            </w:tcMar>
          </w:tcPr>
          <w:p w14:paraId="5C6EA8F5" w14:textId="77777777" w:rsidR="00D42C15" w:rsidRDefault="00000000">
            <w:pPr>
              <w:widowControl w:val="0"/>
              <w:pBdr>
                <w:top w:val="nil"/>
                <w:left w:val="nil"/>
                <w:bottom w:val="nil"/>
                <w:right w:val="nil"/>
                <w:between w:val="nil"/>
              </w:pBdr>
              <w:spacing w:line="240" w:lineRule="auto"/>
            </w:pPr>
            <w:r>
              <w:t>llll. ll</w:t>
            </w:r>
          </w:p>
        </w:tc>
        <w:tc>
          <w:tcPr>
            <w:tcW w:w="1635" w:type="dxa"/>
            <w:shd w:val="clear" w:color="auto" w:fill="auto"/>
            <w:tcMar>
              <w:top w:w="100" w:type="dxa"/>
              <w:left w:w="100" w:type="dxa"/>
              <w:bottom w:w="100" w:type="dxa"/>
              <w:right w:w="100" w:type="dxa"/>
            </w:tcMar>
          </w:tcPr>
          <w:p w14:paraId="1C54A402" w14:textId="77777777" w:rsidR="00D42C15" w:rsidRDefault="00000000">
            <w:pPr>
              <w:widowControl w:val="0"/>
              <w:pBdr>
                <w:top w:val="nil"/>
                <w:left w:val="nil"/>
                <w:bottom w:val="nil"/>
                <w:right w:val="nil"/>
                <w:between w:val="nil"/>
              </w:pBdr>
              <w:spacing w:line="240" w:lineRule="auto"/>
            </w:pPr>
            <w:r>
              <w:t xml:space="preserve">llll. </w:t>
            </w:r>
          </w:p>
        </w:tc>
        <w:tc>
          <w:tcPr>
            <w:tcW w:w="1665" w:type="dxa"/>
            <w:shd w:val="clear" w:color="auto" w:fill="auto"/>
            <w:tcMar>
              <w:top w:w="100" w:type="dxa"/>
              <w:left w:w="100" w:type="dxa"/>
              <w:bottom w:w="100" w:type="dxa"/>
              <w:right w:w="100" w:type="dxa"/>
            </w:tcMar>
          </w:tcPr>
          <w:p w14:paraId="7624B4DE" w14:textId="77777777" w:rsidR="00D42C15" w:rsidRDefault="00000000">
            <w:pPr>
              <w:widowControl w:val="0"/>
              <w:pBdr>
                <w:top w:val="nil"/>
                <w:left w:val="nil"/>
                <w:bottom w:val="nil"/>
                <w:right w:val="nil"/>
                <w:between w:val="nil"/>
              </w:pBdr>
              <w:spacing w:line="240" w:lineRule="auto"/>
            </w:pPr>
            <w:r>
              <w:t>lll</w:t>
            </w:r>
          </w:p>
        </w:tc>
        <w:tc>
          <w:tcPr>
            <w:tcW w:w="1380" w:type="dxa"/>
            <w:shd w:val="clear" w:color="auto" w:fill="auto"/>
            <w:tcMar>
              <w:top w:w="100" w:type="dxa"/>
              <w:left w:w="100" w:type="dxa"/>
              <w:bottom w:w="100" w:type="dxa"/>
              <w:right w:w="100" w:type="dxa"/>
            </w:tcMar>
          </w:tcPr>
          <w:p w14:paraId="793BA82C" w14:textId="77777777" w:rsidR="00D42C15" w:rsidRDefault="00000000">
            <w:pPr>
              <w:widowControl w:val="0"/>
              <w:pBdr>
                <w:top w:val="nil"/>
                <w:left w:val="nil"/>
                <w:bottom w:val="nil"/>
                <w:right w:val="nil"/>
                <w:between w:val="nil"/>
              </w:pBdr>
              <w:spacing w:line="240" w:lineRule="auto"/>
            </w:pPr>
            <w:r>
              <w:t>llll. lll</w:t>
            </w:r>
          </w:p>
        </w:tc>
      </w:tr>
      <w:tr w:rsidR="00D42C15" w14:paraId="52CFCA60" w14:textId="77777777">
        <w:tc>
          <w:tcPr>
            <w:tcW w:w="1560" w:type="dxa"/>
            <w:shd w:val="clear" w:color="auto" w:fill="auto"/>
            <w:tcMar>
              <w:top w:w="100" w:type="dxa"/>
              <w:left w:w="100" w:type="dxa"/>
              <w:bottom w:w="100" w:type="dxa"/>
              <w:right w:w="100" w:type="dxa"/>
            </w:tcMar>
          </w:tcPr>
          <w:p w14:paraId="6D8718D6" w14:textId="77777777" w:rsidR="00D42C15" w:rsidRDefault="00000000">
            <w:pPr>
              <w:widowControl w:val="0"/>
              <w:pBdr>
                <w:top w:val="nil"/>
                <w:left w:val="nil"/>
                <w:bottom w:val="nil"/>
                <w:right w:val="nil"/>
                <w:between w:val="nil"/>
              </w:pBdr>
              <w:spacing w:line="240" w:lineRule="auto"/>
              <w:rPr>
                <w:b/>
              </w:rPr>
            </w:pPr>
            <w:r>
              <w:rPr>
                <w:b/>
              </w:rPr>
              <w:t>BlueJay</w:t>
            </w:r>
          </w:p>
        </w:tc>
        <w:tc>
          <w:tcPr>
            <w:tcW w:w="1560" w:type="dxa"/>
            <w:shd w:val="clear" w:color="auto" w:fill="auto"/>
            <w:tcMar>
              <w:top w:w="100" w:type="dxa"/>
              <w:left w:w="100" w:type="dxa"/>
              <w:bottom w:w="100" w:type="dxa"/>
              <w:right w:w="100" w:type="dxa"/>
            </w:tcMar>
          </w:tcPr>
          <w:p w14:paraId="72D0B9AF" w14:textId="77777777" w:rsidR="00D42C15" w:rsidRDefault="00000000">
            <w:pPr>
              <w:widowControl w:val="0"/>
              <w:pBdr>
                <w:top w:val="nil"/>
                <w:left w:val="nil"/>
                <w:bottom w:val="nil"/>
                <w:right w:val="nil"/>
                <w:between w:val="nil"/>
              </w:pBdr>
              <w:spacing w:line="240" w:lineRule="auto"/>
            </w:pPr>
            <w:r>
              <w:t>l</w:t>
            </w:r>
          </w:p>
        </w:tc>
        <w:tc>
          <w:tcPr>
            <w:tcW w:w="1560" w:type="dxa"/>
            <w:shd w:val="clear" w:color="auto" w:fill="auto"/>
            <w:tcMar>
              <w:top w:w="100" w:type="dxa"/>
              <w:left w:w="100" w:type="dxa"/>
              <w:bottom w:w="100" w:type="dxa"/>
              <w:right w:w="100" w:type="dxa"/>
            </w:tcMar>
          </w:tcPr>
          <w:p w14:paraId="4C706230" w14:textId="77777777" w:rsidR="00D42C15" w:rsidRDefault="00D42C15">
            <w:pPr>
              <w:widowControl w:val="0"/>
              <w:pBdr>
                <w:top w:val="nil"/>
                <w:left w:val="nil"/>
                <w:bottom w:val="nil"/>
                <w:right w:val="nil"/>
                <w:between w:val="nil"/>
              </w:pBdr>
              <w:spacing w:line="240" w:lineRule="auto"/>
            </w:pPr>
          </w:p>
        </w:tc>
        <w:tc>
          <w:tcPr>
            <w:tcW w:w="1635" w:type="dxa"/>
            <w:shd w:val="clear" w:color="auto" w:fill="auto"/>
            <w:tcMar>
              <w:top w:w="100" w:type="dxa"/>
              <w:left w:w="100" w:type="dxa"/>
              <w:bottom w:w="100" w:type="dxa"/>
              <w:right w:w="100" w:type="dxa"/>
            </w:tcMar>
          </w:tcPr>
          <w:p w14:paraId="0E73AFC5" w14:textId="77777777" w:rsidR="00D42C15" w:rsidRDefault="00000000">
            <w:pPr>
              <w:widowControl w:val="0"/>
              <w:pBdr>
                <w:top w:val="nil"/>
                <w:left w:val="nil"/>
                <w:bottom w:val="nil"/>
                <w:right w:val="nil"/>
                <w:between w:val="nil"/>
              </w:pBdr>
              <w:spacing w:line="240" w:lineRule="auto"/>
            </w:pPr>
            <w:r>
              <w:t>l</w:t>
            </w:r>
          </w:p>
        </w:tc>
        <w:tc>
          <w:tcPr>
            <w:tcW w:w="1665" w:type="dxa"/>
            <w:shd w:val="clear" w:color="auto" w:fill="auto"/>
            <w:tcMar>
              <w:top w:w="100" w:type="dxa"/>
              <w:left w:w="100" w:type="dxa"/>
              <w:bottom w:w="100" w:type="dxa"/>
              <w:right w:w="100" w:type="dxa"/>
            </w:tcMar>
          </w:tcPr>
          <w:p w14:paraId="072AD45D" w14:textId="77777777" w:rsidR="00D42C15" w:rsidRDefault="00000000">
            <w:pPr>
              <w:widowControl w:val="0"/>
              <w:pBdr>
                <w:top w:val="nil"/>
                <w:left w:val="nil"/>
                <w:bottom w:val="nil"/>
                <w:right w:val="nil"/>
                <w:between w:val="nil"/>
              </w:pBdr>
              <w:spacing w:line="240" w:lineRule="auto"/>
            </w:pPr>
            <w:r>
              <w:t>l</w:t>
            </w:r>
          </w:p>
        </w:tc>
        <w:tc>
          <w:tcPr>
            <w:tcW w:w="1380" w:type="dxa"/>
            <w:shd w:val="clear" w:color="auto" w:fill="auto"/>
            <w:tcMar>
              <w:top w:w="100" w:type="dxa"/>
              <w:left w:w="100" w:type="dxa"/>
              <w:bottom w:w="100" w:type="dxa"/>
              <w:right w:w="100" w:type="dxa"/>
            </w:tcMar>
          </w:tcPr>
          <w:p w14:paraId="1121A551" w14:textId="77777777" w:rsidR="00D42C15" w:rsidRDefault="00000000">
            <w:pPr>
              <w:widowControl w:val="0"/>
              <w:pBdr>
                <w:top w:val="nil"/>
                <w:left w:val="nil"/>
                <w:bottom w:val="nil"/>
                <w:right w:val="nil"/>
                <w:between w:val="nil"/>
              </w:pBdr>
              <w:spacing w:line="240" w:lineRule="auto"/>
            </w:pPr>
            <w:r>
              <w:t>ll</w:t>
            </w:r>
          </w:p>
        </w:tc>
      </w:tr>
      <w:tr w:rsidR="00D42C15" w14:paraId="633126F7" w14:textId="77777777">
        <w:tc>
          <w:tcPr>
            <w:tcW w:w="1560" w:type="dxa"/>
            <w:shd w:val="clear" w:color="auto" w:fill="auto"/>
            <w:tcMar>
              <w:top w:w="100" w:type="dxa"/>
              <w:left w:w="100" w:type="dxa"/>
              <w:bottom w:w="100" w:type="dxa"/>
              <w:right w:w="100" w:type="dxa"/>
            </w:tcMar>
          </w:tcPr>
          <w:p w14:paraId="08939653" w14:textId="77777777" w:rsidR="00D42C15" w:rsidRDefault="00000000">
            <w:pPr>
              <w:widowControl w:val="0"/>
              <w:pBdr>
                <w:top w:val="nil"/>
                <w:left w:val="nil"/>
                <w:bottom w:val="nil"/>
                <w:right w:val="nil"/>
                <w:between w:val="nil"/>
              </w:pBdr>
              <w:spacing w:line="240" w:lineRule="auto"/>
              <w:rPr>
                <w:b/>
              </w:rPr>
            </w:pPr>
            <w:r>
              <w:rPr>
                <w:b/>
              </w:rPr>
              <w:t>Cardinal</w:t>
            </w:r>
          </w:p>
        </w:tc>
        <w:tc>
          <w:tcPr>
            <w:tcW w:w="1560" w:type="dxa"/>
            <w:shd w:val="clear" w:color="auto" w:fill="auto"/>
            <w:tcMar>
              <w:top w:w="100" w:type="dxa"/>
              <w:left w:w="100" w:type="dxa"/>
              <w:bottom w:w="100" w:type="dxa"/>
              <w:right w:w="100" w:type="dxa"/>
            </w:tcMar>
          </w:tcPr>
          <w:p w14:paraId="20FAB2A4" w14:textId="77777777" w:rsidR="00D42C15" w:rsidRDefault="00000000">
            <w:pPr>
              <w:widowControl w:val="0"/>
              <w:pBdr>
                <w:top w:val="nil"/>
                <w:left w:val="nil"/>
                <w:bottom w:val="nil"/>
                <w:right w:val="nil"/>
                <w:between w:val="nil"/>
              </w:pBdr>
              <w:spacing w:line="240" w:lineRule="auto"/>
            </w:pPr>
            <w:r>
              <w:t>ll</w:t>
            </w:r>
          </w:p>
        </w:tc>
        <w:tc>
          <w:tcPr>
            <w:tcW w:w="1560" w:type="dxa"/>
            <w:shd w:val="clear" w:color="auto" w:fill="auto"/>
            <w:tcMar>
              <w:top w:w="100" w:type="dxa"/>
              <w:left w:w="100" w:type="dxa"/>
              <w:bottom w:w="100" w:type="dxa"/>
              <w:right w:w="100" w:type="dxa"/>
            </w:tcMar>
          </w:tcPr>
          <w:p w14:paraId="4CA3F1CD" w14:textId="77777777" w:rsidR="00D42C15" w:rsidRDefault="00000000">
            <w:pPr>
              <w:widowControl w:val="0"/>
              <w:pBdr>
                <w:top w:val="nil"/>
                <w:left w:val="nil"/>
                <w:bottom w:val="nil"/>
                <w:right w:val="nil"/>
                <w:between w:val="nil"/>
              </w:pBdr>
              <w:spacing w:line="240" w:lineRule="auto"/>
            </w:pPr>
            <w:r>
              <w:t>l</w:t>
            </w:r>
          </w:p>
        </w:tc>
        <w:tc>
          <w:tcPr>
            <w:tcW w:w="1635" w:type="dxa"/>
            <w:shd w:val="clear" w:color="auto" w:fill="auto"/>
            <w:tcMar>
              <w:top w:w="100" w:type="dxa"/>
              <w:left w:w="100" w:type="dxa"/>
              <w:bottom w:w="100" w:type="dxa"/>
              <w:right w:w="100" w:type="dxa"/>
            </w:tcMar>
          </w:tcPr>
          <w:p w14:paraId="48803677" w14:textId="77777777" w:rsidR="00D42C15" w:rsidRDefault="00000000">
            <w:pPr>
              <w:widowControl w:val="0"/>
              <w:pBdr>
                <w:top w:val="nil"/>
                <w:left w:val="nil"/>
                <w:bottom w:val="nil"/>
                <w:right w:val="nil"/>
                <w:between w:val="nil"/>
              </w:pBdr>
              <w:spacing w:line="240" w:lineRule="auto"/>
            </w:pPr>
            <w:r>
              <w:t>lll</w:t>
            </w:r>
          </w:p>
        </w:tc>
        <w:tc>
          <w:tcPr>
            <w:tcW w:w="1665" w:type="dxa"/>
            <w:shd w:val="clear" w:color="auto" w:fill="auto"/>
            <w:tcMar>
              <w:top w:w="100" w:type="dxa"/>
              <w:left w:w="100" w:type="dxa"/>
              <w:bottom w:w="100" w:type="dxa"/>
              <w:right w:w="100" w:type="dxa"/>
            </w:tcMar>
          </w:tcPr>
          <w:p w14:paraId="79B649C5" w14:textId="77777777" w:rsidR="00D42C15" w:rsidRDefault="00000000">
            <w:pPr>
              <w:widowControl w:val="0"/>
              <w:pBdr>
                <w:top w:val="nil"/>
                <w:left w:val="nil"/>
                <w:bottom w:val="nil"/>
                <w:right w:val="nil"/>
                <w:between w:val="nil"/>
              </w:pBdr>
              <w:spacing w:line="240" w:lineRule="auto"/>
            </w:pPr>
            <w:r>
              <w:t>lll</w:t>
            </w:r>
          </w:p>
        </w:tc>
        <w:tc>
          <w:tcPr>
            <w:tcW w:w="1380" w:type="dxa"/>
            <w:shd w:val="clear" w:color="auto" w:fill="auto"/>
            <w:tcMar>
              <w:top w:w="100" w:type="dxa"/>
              <w:left w:w="100" w:type="dxa"/>
              <w:bottom w:w="100" w:type="dxa"/>
              <w:right w:w="100" w:type="dxa"/>
            </w:tcMar>
          </w:tcPr>
          <w:p w14:paraId="613902E6" w14:textId="77777777" w:rsidR="00D42C15" w:rsidRDefault="00000000">
            <w:pPr>
              <w:widowControl w:val="0"/>
              <w:pBdr>
                <w:top w:val="nil"/>
                <w:left w:val="nil"/>
                <w:bottom w:val="nil"/>
                <w:right w:val="nil"/>
                <w:between w:val="nil"/>
              </w:pBdr>
              <w:spacing w:line="240" w:lineRule="auto"/>
            </w:pPr>
            <w:r>
              <w:t>l</w:t>
            </w:r>
          </w:p>
        </w:tc>
      </w:tr>
      <w:tr w:rsidR="00D42C15" w14:paraId="5DB94CBA" w14:textId="77777777">
        <w:tc>
          <w:tcPr>
            <w:tcW w:w="1560" w:type="dxa"/>
            <w:shd w:val="clear" w:color="auto" w:fill="auto"/>
            <w:tcMar>
              <w:top w:w="100" w:type="dxa"/>
              <w:left w:w="100" w:type="dxa"/>
              <w:bottom w:w="100" w:type="dxa"/>
              <w:right w:w="100" w:type="dxa"/>
            </w:tcMar>
          </w:tcPr>
          <w:p w14:paraId="6FB0C3C5" w14:textId="77777777" w:rsidR="00D42C15" w:rsidRDefault="00000000">
            <w:pPr>
              <w:widowControl w:val="0"/>
              <w:pBdr>
                <w:top w:val="nil"/>
                <w:left w:val="nil"/>
                <w:bottom w:val="nil"/>
                <w:right w:val="nil"/>
                <w:between w:val="nil"/>
              </w:pBdr>
              <w:spacing w:line="240" w:lineRule="auto"/>
              <w:rPr>
                <w:b/>
              </w:rPr>
            </w:pPr>
            <w:r>
              <w:rPr>
                <w:b/>
              </w:rPr>
              <w:t>Song Sparrow</w:t>
            </w:r>
          </w:p>
        </w:tc>
        <w:tc>
          <w:tcPr>
            <w:tcW w:w="1560" w:type="dxa"/>
            <w:shd w:val="clear" w:color="auto" w:fill="auto"/>
            <w:tcMar>
              <w:top w:w="100" w:type="dxa"/>
              <w:left w:w="100" w:type="dxa"/>
              <w:bottom w:w="100" w:type="dxa"/>
              <w:right w:w="100" w:type="dxa"/>
            </w:tcMar>
          </w:tcPr>
          <w:p w14:paraId="6B5347F0" w14:textId="77777777" w:rsidR="00D42C15" w:rsidRDefault="00000000">
            <w:pPr>
              <w:widowControl w:val="0"/>
              <w:pBdr>
                <w:top w:val="nil"/>
                <w:left w:val="nil"/>
                <w:bottom w:val="nil"/>
                <w:right w:val="nil"/>
                <w:between w:val="nil"/>
              </w:pBdr>
              <w:spacing w:line="240" w:lineRule="auto"/>
            </w:pPr>
            <w:r>
              <w:t>lll</w:t>
            </w:r>
          </w:p>
        </w:tc>
        <w:tc>
          <w:tcPr>
            <w:tcW w:w="1560" w:type="dxa"/>
            <w:shd w:val="clear" w:color="auto" w:fill="auto"/>
            <w:tcMar>
              <w:top w:w="100" w:type="dxa"/>
              <w:left w:w="100" w:type="dxa"/>
              <w:bottom w:w="100" w:type="dxa"/>
              <w:right w:w="100" w:type="dxa"/>
            </w:tcMar>
          </w:tcPr>
          <w:p w14:paraId="74FBA743" w14:textId="77777777" w:rsidR="00D42C15" w:rsidRDefault="00000000">
            <w:pPr>
              <w:widowControl w:val="0"/>
              <w:pBdr>
                <w:top w:val="nil"/>
                <w:left w:val="nil"/>
                <w:bottom w:val="nil"/>
                <w:right w:val="nil"/>
                <w:between w:val="nil"/>
              </w:pBdr>
              <w:spacing w:line="240" w:lineRule="auto"/>
            </w:pPr>
            <w:r>
              <w:t>lll</w:t>
            </w:r>
          </w:p>
        </w:tc>
        <w:tc>
          <w:tcPr>
            <w:tcW w:w="1635" w:type="dxa"/>
            <w:shd w:val="clear" w:color="auto" w:fill="auto"/>
            <w:tcMar>
              <w:top w:w="100" w:type="dxa"/>
              <w:left w:w="100" w:type="dxa"/>
              <w:bottom w:w="100" w:type="dxa"/>
              <w:right w:w="100" w:type="dxa"/>
            </w:tcMar>
          </w:tcPr>
          <w:p w14:paraId="754CB6E3" w14:textId="77777777" w:rsidR="00D42C15" w:rsidRDefault="00000000">
            <w:pPr>
              <w:widowControl w:val="0"/>
              <w:pBdr>
                <w:top w:val="nil"/>
                <w:left w:val="nil"/>
                <w:bottom w:val="nil"/>
                <w:right w:val="nil"/>
                <w:between w:val="nil"/>
              </w:pBdr>
              <w:spacing w:line="240" w:lineRule="auto"/>
            </w:pPr>
            <w:r>
              <w:t>lll</w:t>
            </w:r>
          </w:p>
        </w:tc>
        <w:tc>
          <w:tcPr>
            <w:tcW w:w="1665" w:type="dxa"/>
            <w:shd w:val="clear" w:color="auto" w:fill="auto"/>
            <w:tcMar>
              <w:top w:w="100" w:type="dxa"/>
              <w:left w:w="100" w:type="dxa"/>
              <w:bottom w:w="100" w:type="dxa"/>
              <w:right w:w="100" w:type="dxa"/>
            </w:tcMar>
          </w:tcPr>
          <w:p w14:paraId="1B1124EB" w14:textId="77777777" w:rsidR="00D42C15" w:rsidRDefault="00000000">
            <w:pPr>
              <w:widowControl w:val="0"/>
              <w:pBdr>
                <w:top w:val="nil"/>
                <w:left w:val="nil"/>
                <w:bottom w:val="nil"/>
                <w:right w:val="nil"/>
                <w:between w:val="nil"/>
              </w:pBdr>
              <w:spacing w:line="240" w:lineRule="auto"/>
            </w:pPr>
            <w:r>
              <w:t>l</w:t>
            </w:r>
          </w:p>
        </w:tc>
        <w:tc>
          <w:tcPr>
            <w:tcW w:w="1380" w:type="dxa"/>
            <w:shd w:val="clear" w:color="auto" w:fill="auto"/>
            <w:tcMar>
              <w:top w:w="100" w:type="dxa"/>
              <w:left w:w="100" w:type="dxa"/>
              <w:bottom w:w="100" w:type="dxa"/>
              <w:right w:w="100" w:type="dxa"/>
            </w:tcMar>
          </w:tcPr>
          <w:p w14:paraId="7BC207FC" w14:textId="77777777" w:rsidR="00D42C15" w:rsidRDefault="00000000">
            <w:pPr>
              <w:widowControl w:val="0"/>
              <w:pBdr>
                <w:top w:val="nil"/>
                <w:left w:val="nil"/>
                <w:bottom w:val="nil"/>
                <w:right w:val="nil"/>
                <w:between w:val="nil"/>
              </w:pBdr>
              <w:spacing w:line="240" w:lineRule="auto"/>
            </w:pPr>
            <w:r>
              <w:t>llll</w:t>
            </w:r>
          </w:p>
        </w:tc>
      </w:tr>
      <w:tr w:rsidR="00D42C15" w14:paraId="6EC9A63B" w14:textId="77777777">
        <w:tc>
          <w:tcPr>
            <w:tcW w:w="1560" w:type="dxa"/>
            <w:shd w:val="clear" w:color="auto" w:fill="auto"/>
            <w:tcMar>
              <w:top w:w="100" w:type="dxa"/>
              <w:left w:w="100" w:type="dxa"/>
              <w:bottom w:w="100" w:type="dxa"/>
              <w:right w:w="100" w:type="dxa"/>
            </w:tcMar>
          </w:tcPr>
          <w:p w14:paraId="28C150EA" w14:textId="77777777" w:rsidR="00D42C15" w:rsidRDefault="00000000">
            <w:pPr>
              <w:widowControl w:val="0"/>
              <w:pBdr>
                <w:top w:val="nil"/>
                <w:left w:val="nil"/>
                <w:bottom w:val="nil"/>
                <w:right w:val="nil"/>
                <w:between w:val="nil"/>
              </w:pBdr>
              <w:spacing w:line="240" w:lineRule="auto"/>
              <w:rPr>
                <w:b/>
              </w:rPr>
            </w:pPr>
            <w:r>
              <w:rPr>
                <w:b/>
              </w:rPr>
              <w:t>Chipping Sparrow</w:t>
            </w:r>
          </w:p>
        </w:tc>
        <w:tc>
          <w:tcPr>
            <w:tcW w:w="1560" w:type="dxa"/>
            <w:shd w:val="clear" w:color="auto" w:fill="auto"/>
            <w:tcMar>
              <w:top w:w="100" w:type="dxa"/>
              <w:left w:w="100" w:type="dxa"/>
              <w:bottom w:w="100" w:type="dxa"/>
              <w:right w:w="100" w:type="dxa"/>
            </w:tcMar>
          </w:tcPr>
          <w:p w14:paraId="1B49F694" w14:textId="77777777" w:rsidR="00D42C15" w:rsidRDefault="00000000">
            <w:pPr>
              <w:widowControl w:val="0"/>
              <w:pBdr>
                <w:top w:val="nil"/>
                <w:left w:val="nil"/>
                <w:bottom w:val="nil"/>
                <w:right w:val="nil"/>
                <w:between w:val="nil"/>
              </w:pBdr>
              <w:spacing w:line="240" w:lineRule="auto"/>
            </w:pPr>
            <w:r>
              <w:t>ll</w:t>
            </w:r>
          </w:p>
        </w:tc>
        <w:tc>
          <w:tcPr>
            <w:tcW w:w="1560" w:type="dxa"/>
            <w:shd w:val="clear" w:color="auto" w:fill="auto"/>
            <w:tcMar>
              <w:top w:w="100" w:type="dxa"/>
              <w:left w:w="100" w:type="dxa"/>
              <w:bottom w:w="100" w:type="dxa"/>
              <w:right w:w="100" w:type="dxa"/>
            </w:tcMar>
          </w:tcPr>
          <w:p w14:paraId="7F854FDF" w14:textId="77777777" w:rsidR="00D42C15" w:rsidRDefault="00000000">
            <w:pPr>
              <w:widowControl w:val="0"/>
              <w:pBdr>
                <w:top w:val="nil"/>
                <w:left w:val="nil"/>
                <w:bottom w:val="nil"/>
                <w:right w:val="nil"/>
                <w:between w:val="nil"/>
              </w:pBdr>
              <w:spacing w:line="240" w:lineRule="auto"/>
            </w:pPr>
            <w:r>
              <w:t xml:space="preserve">llll. </w:t>
            </w:r>
          </w:p>
        </w:tc>
        <w:tc>
          <w:tcPr>
            <w:tcW w:w="1635" w:type="dxa"/>
            <w:shd w:val="clear" w:color="auto" w:fill="auto"/>
            <w:tcMar>
              <w:top w:w="100" w:type="dxa"/>
              <w:left w:w="100" w:type="dxa"/>
              <w:bottom w:w="100" w:type="dxa"/>
              <w:right w:w="100" w:type="dxa"/>
            </w:tcMar>
          </w:tcPr>
          <w:p w14:paraId="3856227C" w14:textId="77777777" w:rsidR="00D42C15" w:rsidRDefault="00000000">
            <w:pPr>
              <w:widowControl w:val="0"/>
              <w:pBdr>
                <w:top w:val="nil"/>
                <w:left w:val="nil"/>
                <w:bottom w:val="nil"/>
                <w:right w:val="nil"/>
                <w:between w:val="nil"/>
              </w:pBdr>
              <w:spacing w:line="240" w:lineRule="auto"/>
            </w:pPr>
            <w:r>
              <w:t>lll</w:t>
            </w:r>
          </w:p>
        </w:tc>
        <w:tc>
          <w:tcPr>
            <w:tcW w:w="1665" w:type="dxa"/>
            <w:shd w:val="clear" w:color="auto" w:fill="auto"/>
            <w:tcMar>
              <w:top w:w="100" w:type="dxa"/>
              <w:left w:w="100" w:type="dxa"/>
              <w:bottom w:w="100" w:type="dxa"/>
              <w:right w:w="100" w:type="dxa"/>
            </w:tcMar>
          </w:tcPr>
          <w:p w14:paraId="5B75CE48" w14:textId="77777777" w:rsidR="00D42C15" w:rsidRDefault="00000000">
            <w:pPr>
              <w:widowControl w:val="0"/>
              <w:pBdr>
                <w:top w:val="nil"/>
                <w:left w:val="nil"/>
                <w:bottom w:val="nil"/>
                <w:right w:val="nil"/>
                <w:between w:val="nil"/>
              </w:pBdr>
              <w:spacing w:line="240" w:lineRule="auto"/>
            </w:pPr>
            <w:r>
              <w:t>ll</w:t>
            </w:r>
          </w:p>
        </w:tc>
        <w:tc>
          <w:tcPr>
            <w:tcW w:w="1380" w:type="dxa"/>
            <w:shd w:val="clear" w:color="auto" w:fill="auto"/>
            <w:tcMar>
              <w:top w:w="100" w:type="dxa"/>
              <w:left w:w="100" w:type="dxa"/>
              <w:bottom w:w="100" w:type="dxa"/>
              <w:right w:w="100" w:type="dxa"/>
            </w:tcMar>
          </w:tcPr>
          <w:p w14:paraId="517774D3" w14:textId="77777777" w:rsidR="00D42C15" w:rsidRDefault="00000000">
            <w:pPr>
              <w:widowControl w:val="0"/>
              <w:pBdr>
                <w:top w:val="nil"/>
                <w:left w:val="nil"/>
                <w:bottom w:val="nil"/>
                <w:right w:val="nil"/>
                <w:between w:val="nil"/>
              </w:pBdr>
              <w:spacing w:line="240" w:lineRule="auto"/>
            </w:pPr>
            <w:r>
              <w:t>lll</w:t>
            </w:r>
          </w:p>
        </w:tc>
      </w:tr>
      <w:tr w:rsidR="00D42C15" w14:paraId="32BAB5BF" w14:textId="77777777">
        <w:tc>
          <w:tcPr>
            <w:tcW w:w="1560" w:type="dxa"/>
            <w:shd w:val="clear" w:color="auto" w:fill="auto"/>
            <w:tcMar>
              <w:top w:w="100" w:type="dxa"/>
              <w:left w:w="100" w:type="dxa"/>
              <w:bottom w:w="100" w:type="dxa"/>
              <w:right w:w="100" w:type="dxa"/>
            </w:tcMar>
          </w:tcPr>
          <w:p w14:paraId="48FB0EA2" w14:textId="77777777" w:rsidR="00D42C15" w:rsidRDefault="00000000">
            <w:pPr>
              <w:widowControl w:val="0"/>
              <w:pBdr>
                <w:top w:val="nil"/>
                <w:left w:val="nil"/>
                <w:bottom w:val="nil"/>
                <w:right w:val="nil"/>
                <w:between w:val="nil"/>
              </w:pBdr>
              <w:spacing w:line="240" w:lineRule="auto"/>
              <w:rPr>
                <w:b/>
              </w:rPr>
            </w:pPr>
            <w:r>
              <w:rPr>
                <w:b/>
              </w:rPr>
              <w:t>House Sparrow</w:t>
            </w:r>
          </w:p>
        </w:tc>
        <w:tc>
          <w:tcPr>
            <w:tcW w:w="1560" w:type="dxa"/>
            <w:shd w:val="clear" w:color="auto" w:fill="auto"/>
            <w:tcMar>
              <w:top w:w="100" w:type="dxa"/>
              <w:left w:w="100" w:type="dxa"/>
              <w:bottom w:w="100" w:type="dxa"/>
              <w:right w:w="100" w:type="dxa"/>
            </w:tcMar>
          </w:tcPr>
          <w:p w14:paraId="626D3797" w14:textId="77777777" w:rsidR="00D42C15" w:rsidRDefault="00000000">
            <w:pPr>
              <w:widowControl w:val="0"/>
              <w:pBdr>
                <w:top w:val="nil"/>
                <w:left w:val="nil"/>
                <w:bottom w:val="nil"/>
                <w:right w:val="nil"/>
                <w:between w:val="nil"/>
              </w:pBdr>
              <w:spacing w:line="240" w:lineRule="auto"/>
            </w:pPr>
            <w:r>
              <w:t>llll. l</w:t>
            </w:r>
          </w:p>
        </w:tc>
        <w:tc>
          <w:tcPr>
            <w:tcW w:w="1560" w:type="dxa"/>
            <w:shd w:val="clear" w:color="auto" w:fill="auto"/>
            <w:tcMar>
              <w:top w:w="100" w:type="dxa"/>
              <w:left w:w="100" w:type="dxa"/>
              <w:bottom w:w="100" w:type="dxa"/>
              <w:right w:w="100" w:type="dxa"/>
            </w:tcMar>
          </w:tcPr>
          <w:p w14:paraId="12FA746C" w14:textId="77777777" w:rsidR="00D42C15" w:rsidRDefault="00000000">
            <w:pPr>
              <w:widowControl w:val="0"/>
              <w:pBdr>
                <w:top w:val="nil"/>
                <w:left w:val="nil"/>
                <w:bottom w:val="nil"/>
                <w:right w:val="nil"/>
                <w:between w:val="nil"/>
              </w:pBdr>
              <w:spacing w:line="240" w:lineRule="auto"/>
            </w:pPr>
            <w:r>
              <w:t>llll. llll. llll. ll</w:t>
            </w:r>
          </w:p>
        </w:tc>
        <w:tc>
          <w:tcPr>
            <w:tcW w:w="1635" w:type="dxa"/>
            <w:shd w:val="clear" w:color="auto" w:fill="auto"/>
            <w:tcMar>
              <w:top w:w="100" w:type="dxa"/>
              <w:left w:w="100" w:type="dxa"/>
              <w:bottom w:w="100" w:type="dxa"/>
              <w:right w:w="100" w:type="dxa"/>
            </w:tcMar>
          </w:tcPr>
          <w:p w14:paraId="2D512189" w14:textId="77777777" w:rsidR="00D42C15" w:rsidRDefault="00000000">
            <w:pPr>
              <w:widowControl w:val="0"/>
              <w:pBdr>
                <w:top w:val="nil"/>
                <w:left w:val="nil"/>
                <w:bottom w:val="nil"/>
                <w:right w:val="nil"/>
                <w:between w:val="nil"/>
              </w:pBdr>
              <w:spacing w:line="240" w:lineRule="auto"/>
            </w:pPr>
            <w:r>
              <w:t xml:space="preserve">llll. </w:t>
            </w:r>
          </w:p>
        </w:tc>
        <w:tc>
          <w:tcPr>
            <w:tcW w:w="1665" w:type="dxa"/>
            <w:shd w:val="clear" w:color="auto" w:fill="auto"/>
            <w:tcMar>
              <w:top w:w="100" w:type="dxa"/>
              <w:left w:w="100" w:type="dxa"/>
              <w:bottom w:w="100" w:type="dxa"/>
              <w:right w:w="100" w:type="dxa"/>
            </w:tcMar>
          </w:tcPr>
          <w:p w14:paraId="1C80577E" w14:textId="77777777" w:rsidR="00D42C15" w:rsidRDefault="00000000">
            <w:pPr>
              <w:widowControl w:val="0"/>
              <w:pBdr>
                <w:top w:val="nil"/>
                <w:left w:val="nil"/>
                <w:bottom w:val="nil"/>
                <w:right w:val="nil"/>
                <w:between w:val="nil"/>
              </w:pBdr>
              <w:spacing w:line="240" w:lineRule="auto"/>
            </w:pPr>
            <w:r>
              <w:t>lll</w:t>
            </w:r>
          </w:p>
        </w:tc>
        <w:tc>
          <w:tcPr>
            <w:tcW w:w="1380" w:type="dxa"/>
            <w:shd w:val="clear" w:color="auto" w:fill="auto"/>
            <w:tcMar>
              <w:top w:w="100" w:type="dxa"/>
              <w:left w:w="100" w:type="dxa"/>
              <w:bottom w:w="100" w:type="dxa"/>
              <w:right w:w="100" w:type="dxa"/>
            </w:tcMar>
          </w:tcPr>
          <w:p w14:paraId="02A944A2" w14:textId="77777777" w:rsidR="00D42C15" w:rsidRDefault="00000000">
            <w:pPr>
              <w:widowControl w:val="0"/>
              <w:pBdr>
                <w:top w:val="nil"/>
                <w:left w:val="nil"/>
                <w:bottom w:val="nil"/>
                <w:right w:val="nil"/>
                <w:between w:val="nil"/>
              </w:pBdr>
              <w:spacing w:line="240" w:lineRule="auto"/>
            </w:pPr>
            <w:r>
              <w:t>llll. l</w:t>
            </w:r>
          </w:p>
        </w:tc>
      </w:tr>
      <w:tr w:rsidR="00D42C15" w14:paraId="16BE81F7" w14:textId="77777777">
        <w:tc>
          <w:tcPr>
            <w:tcW w:w="1560" w:type="dxa"/>
            <w:shd w:val="clear" w:color="auto" w:fill="auto"/>
            <w:tcMar>
              <w:top w:w="100" w:type="dxa"/>
              <w:left w:w="100" w:type="dxa"/>
              <w:bottom w:w="100" w:type="dxa"/>
              <w:right w:w="100" w:type="dxa"/>
            </w:tcMar>
          </w:tcPr>
          <w:p w14:paraId="3FDB3163" w14:textId="77777777" w:rsidR="00D42C15" w:rsidRDefault="00000000">
            <w:pPr>
              <w:widowControl w:val="0"/>
              <w:pBdr>
                <w:top w:val="nil"/>
                <w:left w:val="nil"/>
                <w:bottom w:val="nil"/>
                <w:right w:val="nil"/>
                <w:between w:val="nil"/>
              </w:pBdr>
              <w:spacing w:line="240" w:lineRule="auto"/>
              <w:rPr>
                <w:b/>
              </w:rPr>
            </w:pPr>
            <w:r>
              <w:rPr>
                <w:b/>
              </w:rPr>
              <w:t>House Finch</w:t>
            </w:r>
          </w:p>
        </w:tc>
        <w:tc>
          <w:tcPr>
            <w:tcW w:w="1560" w:type="dxa"/>
            <w:shd w:val="clear" w:color="auto" w:fill="auto"/>
            <w:tcMar>
              <w:top w:w="100" w:type="dxa"/>
              <w:left w:w="100" w:type="dxa"/>
              <w:bottom w:w="100" w:type="dxa"/>
              <w:right w:w="100" w:type="dxa"/>
            </w:tcMar>
          </w:tcPr>
          <w:p w14:paraId="57027B01" w14:textId="77777777" w:rsidR="00D42C15" w:rsidRDefault="00000000">
            <w:pPr>
              <w:widowControl w:val="0"/>
              <w:pBdr>
                <w:top w:val="nil"/>
                <w:left w:val="nil"/>
                <w:bottom w:val="nil"/>
                <w:right w:val="nil"/>
                <w:between w:val="nil"/>
              </w:pBdr>
              <w:spacing w:line="240" w:lineRule="auto"/>
            </w:pPr>
            <w:r>
              <w:t>l</w:t>
            </w:r>
          </w:p>
        </w:tc>
        <w:tc>
          <w:tcPr>
            <w:tcW w:w="1560" w:type="dxa"/>
            <w:shd w:val="clear" w:color="auto" w:fill="auto"/>
            <w:tcMar>
              <w:top w:w="100" w:type="dxa"/>
              <w:left w:w="100" w:type="dxa"/>
              <w:bottom w:w="100" w:type="dxa"/>
              <w:right w:w="100" w:type="dxa"/>
            </w:tcMar>
          </w:tcPr>
          <w:p w14:paraId="1535BF9D" w14:textId="77777777" w:rsidR="00D42C15" w:rsidRDefault="00000000">
            <w:pPr>
              <w:widowControl w:val="0"/>
              <w:pBdr>
                <w:top w:val="nil"/>
                <w:left w:val="nil"/>
                <w:bottom w:val="nil"/>
                <w:right w:val="nil"/>
                <w:between w:val="nil"/>
              </w:pBdr>
              <w:spacing w:line="240" w:lineRule="auto"/>
            </w:pPr>
            <w:r>
              <w:t>lll</w:t>
            </w:r>
          </w:p>
        </w:tc>
        <w:tc>
          <w:tcPr>
            <w:tcW w:w="1635" w:type="dxa"/>
            <w:shd w:val="clear" w:color="auto" w:fill="auto"/>
            <w:tcMar>
              <w:top w:w="100" w:type="dxa"/>
              <w:left w:w="100" w:type="dxa"/>
              <w:bottom w:w="100" w:type="dxa"/>
              <w:right w:w="100" w:type="dxa"/>
            </w:tcMar>
          </w:tcPr>
          <w:p w14:paraId="4A04B33D" w14:textId="77777777" w:rsidR="00D42C15" w:rsidRDefault="00000000">
            <w:pPr>
              <w:widowControl w:val="0"/>
              <w:pBdr>
                <w:top w:val="nil"/>
                <w:left w:val="nil"/>
                <w:bottom w:val="nil"/>
                <w:right w:val="nil"/>
                <w:between w:val="nil"/>
              </w:pBdr>
              <w:spacing w:line="240" w:lineRule="auto"/>
            </w:pPr>
            <w:r>
              <w:t>lll</w:t>
            </w:r>
          </w:p>
        </w:tc>
        <w:tc>
          <w:tcPr>
            <w:tcW w:w="1665" w:type="dxa"/>
            <w:shd w:val="clear" w:color="auto" w:fill="auto"/>
            <w:tcMar>
              <w:top w:w="100" w:type="dxa"/>
              <w:left w:w="100" w:type="dxa"/>
              <w:bottom w:w="100" w:type="dxa"/>
              <w:right w:w="100" w:type="dxa"/>
            </w:tcMar>
          </w:tcPr>
          <w:p w14:paraId="315D16C2" w14:textId="77777777" w:rsidR="00D42C15" w:rsidRDefault="00000000">
            <w:pPr>
              <w:widowControl w:val="0"/>
              <w:pBdr>
                <w:top w:val="nil"/>
                <w:left w:val="nil"/>
                <w:bottom w:val="nil"/>
                <w:right w:val="nil"/>
                <w:between w:val="nil"/>
              </w:pBdr>
              <w:spacing w:line="240" w:lineRule="auto"/>
            </w:pPr>
            <w:r>
              <w:t>ll</w:t>
            </w:r>
          </w:p>
        </w:tc>
        <w:tc>
          <w:tcPr>
            <w:tcW w:w="1380" w:type="dxa"/>
            <w:shd w:val="clear" w:color="auto" w:fill="auto"/>
            <w:tcMar>
              <w:top w:w="100" w:type="dxa"/>
              <w:left w:w="100" w:type="dxa"/>
              <w:bottom w:w="100" w:type="dxa"/>
              <w:right w:w="100" w:type="dxa"/>
            </w:tcMar>
          </w:tcPr>
          <w:p w14:paraId="5B3EE405" w14:textId="77777777" w:rsidR="00D42C15" w:rsidRDefault="00000000">
            <w:pPr>
              <w:widowControl w:val="0"/>
              <w:pBdr>
                <w:top w:val="nil"/>
                <w:left w:val="nil"/>
                <w:bottom w:val="nil"/>
                <w:right w:val="nil"/>
                <w:between w:val="nil"/>
              </w:pBdr>
              <w:spacing w:line="240" w:lineRule="auto"/>
            </w:pPr>
            <w:r>
              <w:t>ll</w:t>
            </w:r>
          </w:p>
        </w:tc>
      </w:tr>
      <w:tr w:rsidR="00D42C15" w14:paraId="2CFE1259" w14:textId="77777777">
        <w:tc>
          <w:tcPr>
            <w:tcW w:w="1560" w:type="dxa"/>
            <w:shd w:val="clear" w:color="auto" w:fill="auto"/>
            <w:tcMar>
              <w:top w:w="100" w:type="dxa"/>
              <w:left w:w="100" w:type="dxa"/>
              <w:bottom w:w="100" w:type="dxa"/>
              <w:right w:w="100" w:type="dxa"/>
            </w:tcMar>
          </w:tcPr>
          <w:p w14:paraId="258C94A8" w14:textId="77777777" w:rsidR="00D42C15" w:rsidRDefault="00000000">
            <w:pPr>
              <w:widowControl w:val="0"/>
              <w:pBdr>
                <w:top w:val="nil"/>
                <w:left w:val="nil"/>
                <w:bottom w:val="nil"/>
                <w:right w:val="nil"/>
                <w:between w:val="nil"/>
              </w:pBdr>
              <w:spacing w:line="240" w:lineRule="auto"/>
              <w:rPr>
                <w:b/>
              </w:rPr>
            </w:pPr>
            <w:r>
              <w:rPr>
                <w:b/>
              </w:rPr>
              <w:t>Northern Mockingbird</w:t>
            </w:r>
          </w:p>
        </w:tc>
        <w:tc>
          <w:tcPr>
            <w:tcW w:w="1560" w:type="dxa"/>
            <w:shd w:val="clear" w:color="auto" w:fill="auto"/>
            <w:tcMar>
              <w:top w:w="100" w:type="dxa"/>
              <w:left w:w="100" w:type="dxa"/>
              <w:bottom w:w="100" w:type="dxa"/>
              <w:right w:w="100" w:type="dxa"/>
            </w:tcMar>
          </w:tcPr>
          <w:p w14:paraId="1D2FC627" w14:textId="77777777" w:rsidR="00D42C15" w:rsidRDefault="00D42C15">
            <w:pPr>
              <w:widowControl w:val="0"/>
              <w:pBdr>
                <w:top w:val="nil"/>
                <w:left w:val="nil"/>
                <w:bottom w:val="nil"/>
                <w:right w:val="nil"/>
                <w:between w:val="nil"/>
              </w:pBdr>
              <w:spacing w:line="240" w:lineRule="auto"/>
            </w:pPr>
          </w:p>
        </w:tc>
        <w:tc>
          <w:tcPr>
            <w:tcW w:w="1560" w:type="dxa"/>
            <w:shd w:val="clear" w:color="auto" w:fill="auto"/>
            <w:tcMar>
              <w:top w:w="100" w:type="dxa"/>
              <w:left w:w="100" w:type="dxa"/>
              <w:bottom w:w="100" w:type="dxa"/>
              <w:right w:w="100" w:type="dxa"/>
            </w:tcMar>
          </w:tcPr>
          <w:p w14:paraId="4CD186D5" w14:textId="77777777" w:rsidR="00D42C15" w:rsidRDefault="00000000">
            <w:pPr>
              <w:widowControl w:val="0"/>
              <w:pBdr>
                <w:top w:val="nil"/>
                <w:left w:val="nil"/>
                <w:bottom w:val="nil"/>
                <w:right w:val="nil"/>
                <w:between w:val="nil"/>
              </w:pBdr>
              <w:spacing w:line="240" w:lineRule="auto"/>
            </w:pPr>
            <w:r>
              <w:t>l</w:t>
            </w:r>
          </w:p>
        </w:tc>
        <w:tc>
          <w:tcPr>
            <w:tcW w:w="1635" w:type="dxa"/>
            <w:shd w:val="clear" w:color="auto" w:fill="auto"/>
            <w:tcMar>
              <w:top w:w="100" w:type="dxa"/>
              <w:left w:w="100" w:type="dxa"/>
              <w:bottom w:w="100" w:type="dxa"/>
              <w:right w:w="100" w:type="dxa"/>
            </w:tcMar>
          </w:tcPr>
          <w:p w14:paraId="1D2E69DB" w14:textId="77777777" w:rsidR="00D42C15" w:rsidRDefault="00D42C15">
            <w:pPr>
              <w:widowControl w:val="0"/>
              <w:pBdr>
                <w:top w:val="nil"/>
                <w:left w:val="nil"/>
                <w:bottom w:val="nil"/>
                <w:right w:val="nil"/>
                <w:between w:val="nil"/>
              </w:pBdr>
              <w:spacing w:line="240" w:lineRule="auto"/>
            </w:pPr>
          </w:p>
        </w:tc>
        <w:tc>
          <w:tcPr>
            <w:tcW w:w="1665" w:type="dxa"/>
            <w:shd w:val="clear" w:color="auto" w:fill="auto"/>
            <w:tcMar>
              <w:top w:w="100" w:type="dxa"/>
              <w:left w:w="100" w:type="dxa"/>
              <w:bottom w:w="100" w:type="dxa"/>
              <w:right w:w="100" w:type="dxa"/>
            </w:tcMar>
          </w:tcPr>
          <w:p w14:paraId="189FAD2F" w14:textId="77777777" w:rsidR="00D42C15" w:rsidRDefault="00D42C15">
            <w:pPr>
              <w:widowControl w:val="0"/>
              <w:pBdr>
                <w:top w:val="nil"/>
                <w:left w:val="nil"/>
                <w:bottom w:val="nil"/>
                <w:right w:val="nil"/>
                <w:between w:val="nil"/>
              </w:pBdr>
              <w:spacing w:line="240" w:lineRule="auto"/>
            </w:pPr>
          </w:p>
        </w:tc>
        <w:tc>
          <w:tcPr>
            <w:tcW w:w="1380" w:type="dxa"/>
            <w:shd w:val="clear" w:color="auto" w:fill="auto"/>
            <w:tcMar>
              <w:top w:w="100" w:type="dxa"/>
              <w:left w:w="100" w:type="dxa"/>
              <w:bottom w:w="100" w:type="dxa"/>
              <w:right w:w="100" w:type="dxa"/>
            </w:tcMar>
          </w:tcPr>
          <w:p w14:paraId="40C3A783" w14:textId="77777777" w:rsidR="00D42C15" w:rsidRDefault="00000000">
            <w:pPr>
              <w:widowControl w:val="0"/>
              <w:pBdr>
                <w:top w:val="nil"/>
                <w:left w:val="nil"/>
                <w:bottom w:val="nil"/>
                <w:right w:val="nil"/>
                <w:between w:val="nil"/>
              </w:pBdr>
              <w:spacing w:line="240" w:lineRule="auto"/>
            </w:pPr>
            <w:r>
              <w:t>lll</w:t>
            </w:r>
          </w:p>
        </w:tc>
      </w:tr>
      <w:tr w:rsidR="00D42C15" w14:paraId="393C4A81" w14:textId="77777777">
        <w:tc>
          <w:tcPr>
            <w:tcW w:w="1560" w:type="dxa"/>
            <w:shd w:val="clear" w:color="auto" w:fill="auto"/>
            <w:tcMar>
              <w:top w:w="100" w:type="dxa"/>
              <w:left w:w="100" w:type="dxa"/>
              <w:bottom w:w="100" w:type="dxa"/>
              <w:right w:w="100" w:type="dxa"/>
            </w:tcMar>
          </w:tcPr>
          <w:p w14:paraId="2A12BE4B" w14:textId="77777777" w:rsidR="00D42C15" w:rsidRDefault="00000000">
            <w:pPr>
              <w:widowControl w:val="0"/>
              <w:pBdr>
                <w:top w:val="nil"/>
                <w:left w:val="nil"/>
                <w:bottom w:val="nil"/>
                <w:right w:val="nil"/>
                <w:between w:val="nil"/>
              </w:pBdr>
              <w:spacing w:line="240" w:lineRule="auto"/>
              <w:rPr>
                <w:b/>
              </w:rPr>
            </w:pPr>
            <w:r>
              <w:rPr>
                <w:b/>
              </w:rPr>
              <w:t>Grackle</w:t>
            </w:r>
          </w:p>
        </w:tc>
        <w:tc>
          <w:tcPr>
            <w:tcW w:w="1560" w:type="dxa"/>
            <w:shd w:val="clear" w:color="auto" w:fill="auto"/>
            <w:tcMar>
              <w:top w:w="100" w:type="dxa"/>
              <w:left w:w="100" w:type="dxa"/>
              <w:bottom w:w="100" w:type="dxa"/>
              <w:right w:w="100" w:type="dxa"/>
            </w:tcMar>
          </w:tcPr>
          <w:p w14:paraId="2C1B148B" w14:textId="77777777" w:rsidR="00D42C15" w:rsidRDefault="00000000">
            <w:pPr>
              <w:widowControl w:val="0"/>
              <w:pBdr>
                <w:top w:val="nil"/>
                <w:left w:val="nil"/>
                <w:bottom w:val="nil"/>
                <w:right w:val="nil"/>
                <w:between w:val="nil"/>
              </w:pBdr>
              <w:spacing w:line="240" w:lineRule="auto"/>
            </w:pPr>
            <w:r>
              <w:t>llll.</w:t>
            </w:r>
          </w:p>
        </w:tc>
        <w:tc>
          <w:tcPr>
            <w:tcW w:w="1560" w:type="dxa"/>
            <w:shd w:val="clear" w:color="auto" w:fill="auto"/>
            <w:tcMar>
              <w:top w:w="100" w:type="dxa"/>
              <w:left w:w="100" w:type="dxa"/>
              <w:bottom w:w="100" w:type="dxa"/>
              <w:right w:w="100" w:type="dxa"/>
            </w:tcMar>
          </w:tcPr>
          <w:p w14:paraId="25EFF569" w14:textId="77777777" w:rsidR="00D42C15" w:rsidRDefault="00000000">
            <w:pPr>
              <w:widowControl w:val="0"/>
              <w:pBdr>
                <w:top w:val="nil"/>
                <w:left w:val="nil"/>
                <w:bottom w:val="nil"/>
                <w:right w:val="nil"/>
                <w:between w:val="nil"/>
              </w:pBdr>
              <w:spacing w:line="240" w:lineRule="auto"/>
            </w:pPr>
            <w:r>
              <w:t>lll</w:t>
            </w:r>
          </w:p>
        </w:tc>
        <w:tc>
          <w:tcPr>
            <w:tcW w:w="1635" w:type="dxa"/>
            <w:shd w:val="clear" w:color="auto" w:fill="auto"/>
            <w:tcMar>
              <w:top w:w="100" w:type="dxa"/>
              <w:left w:w="100" w:type="dxa"/>
              <w:bottom w:w="100" w:type="dxa"/>
              <w:right w:w="100" w:type="dxa"/>
            </w:tcMar>
          </w:tcPr>
          <w:p w14:paraId="01A6799E" w14:textId="77777777" w:rsidR="00D42C15" w:rsidRDefault="00000000">
            <w:pPr>
              <w:widowControl w:val="0"/>
              <w:pBdr>
                <w:top w:val="nil"/>
                <w:left w:val="nil"/>
                <w:bottom w:val="nil"/>
                <w:right w:val="nil"/>
                <w:between w:val="nil"/>
              </w:pBdr>
              <w:spacing w:line="240" w:lineRule="auto"/>
            </w:pPr>
            <w:r>
              <w:t>llll</w:t>
            </w:r>
          </w:p>
        </w:tc>
        <w:tc>
          <w:tcPr>
            <w:tcW w:w="1665" w:type="dxa"/>
            <w:shd w:val="clear" w:color="auto" w:fill="auto"/>
            <w:tcMar>
              <w:top w:w="100" w:type="dxa"/>
              <w:left w:w="100" w:type="dxa"/>
              <w:bottom w:w="100" w:type="dxa"/>
              <w:right w:w="100" w:type="dxa"/>
            </w:tcMar>
          </w:tcPr>
          <w:p w14:paraId="6A9445EA" w14:textId="77777777" w:rsidR="00D42C15" w:rsidRDefault="00000000">
            <w:pPr>
              <w:widowControl w:val="0"/>
              <w:pBdr>
                <w:top w:val="nil"/>
                <w:left w:val="nil"/>
                <w:bottom w:val="nil"/>
                <w:right w:val="nil"/>
                <w:between w:val="nil"/>
              </w:pBdr>
              <w:spacing w:line="240" w:lineRule="auto"/>
            </w:pPr>
            <w:r>
              <w:t>llll</w:t>
            </w:r>
          </w:p>
        </w:tc>
        <w:tc>
          <w:tcPr>
            <w:tcW w:w="1380" w:type="dxa"/>
            <w:shd w:val="clear" w:color="auto" w:fill="auto"/>
            <w:tcMar>
              <w:top w:w="100" w:type="dxa"/>
              <w:left w:w="100" w:type="dxa"/>
              <w:bottom w:w="100" w:type="dxa"/>
              <w:right w:w="100" w:type="dxa"/>
            </w:tcMar>
          </w:tcPr>
          <w:p w14:paraId="554AFF98" w14:textId="77777777" w:rsidR="00D42C15" w:rsidRDefault="00000000">
            <w:pPr>
              <w:widowControl w:val="0"/>
              <w:pBdr>
                <w:top w:val="nil"/>
                <w:left w:val="nil"/>
                <w:bottom w:val="nil"/>
                <w:right w:val="nil"/>
                <w:between w:val="nil"/>
              </w:pBdr>
              <w:spacing w:line="240" w:lineRule="auto"/>
            </w:pPr>
            <w:r>
              <w:t>llll. llll. l</w:t>
            </w:r>
          </w:p>
        </w:tc>
      </w:tr>
      <w:tr w:rsidR="00D42C15" w14:paraId="38ECE4EA" w14:textId="77777777">
        <w:tc>
          <w:tcPr>
            <w:tcW w:w="1560" w:type="dxa"/>
            <w:shd w:val="clear" w:color="auto" w:fill="auto"/>
            <w:tcMar>
              <w:top w:w="100" w:type="dxa"/>
              <w:left w:w="100" w:type="dxa"/>
              <w:bottom w:w="100" w:type="dxa"/>
              <w:right w:w="100" w:type="dxa"/>
            </w:tcMar>
          </w:tcPr>
          <w:p w14:paraId="5902F9FF" w14:textId="77777777" w:rsidR="00D42C15" w:rsidRDefault="00000000">
            <w:pPr>
              <w:widowControl w:val="0"/>
              <w:pBdr>
                <w:top w:val="nil"/>
                <w:left w:val="nil"/>
                <w:bottom w:val="nil"/>
                <w:right w:val="nil"/>
                <w:between w:val="nil"/>
              </w:pBdr>
              <w:spacing w:line="240" w:lineRule="auto"/>
              <w:rPr>
                <w:b/>
              </w:rPr>
            </w:pPr>
            <w:r>
              <w:rPr>
                <w:b/>
              </w:rPr>
              <w:t>Gray Catbird</w:t>
            </w:r>
          </w:p>
        </w:tc>
        <w:tc>
          <w:tcPr>
            <w:tcW w:w="1560" w:type="dxa"/>
            <w:shd w:val="clear" w:color="auto" w:fill="auto"/>
            <w:tcMar>
              <w:top w:w="100" w:type="dxa"/>
              <w:left w:w="100" w:type="dxa"/>
              <w:bottom w:w="100" w:type="dxa"/>
              <w:right w:w="100" w:type="dxa"/>
            </w:tcMar>
          </w:tcPr>
          <w:p w14:paraId="623DA23F" w14:textId="77777777" w:rsidR="00D42C15" w:rsidRDefault="00D42C15">
            <w:pPr>
              <w:widowControl w:val="0"/>
              <w:pBdr>
                <w:top w:val="nil"/>
                <w:left w:val="nil"/>
                <w:bottom w:val="nil"/>
                <w:right w:val="nil"/>
                <w:between w:val="nil"/>
              </w:pBdr>
              <w:spacing w:line="240" w:lineRule="auto"/>
            </w:pPr>
          </w:p>
        </w:tc>
        <w:tc>
          <w:tcPr>
            <w:tcW w:w="1560" w:type="dxa"/>
            <w:shd w:val="clear" w:color="auto" w:fill="auto"/>
            <w:tcMar>
              <w:top w:w="100" w:type="dxa"/>
              <w:left w:w="100" w:type="dxa"/>
              <w:bottom w:w="100" w:type="dxa"/>
              <w:right w:w="100" w:type="dxa"/>
            </w:tcMar>
          </w:tcPr>
          <w:p w14:paraId="71863954" w14:textId="77777777" w:rsidR="00D42C15" w:rsidRDefault="00D42C15">
            <w:pPr>
              <w:widowControl w:val="0"/>
              <w:pBdr>
                <w:top w:val="nil"/>
                <w:left w:val="nil"/>
                <w:bottom w:val="nil"/>
                <w:right w:val="nil"/>
                <w:between w:val="nil"/>
              </w:pBdr>
              <w:spacing w:line="240" w:lineRule="auto"/>
            </w:pPr>
          </w:p>
        </w:tc>
        <w:tc>
          <w:tcPr>
            <w:tcW w:w="1635" w:type="dxa"/>
            <w:shd w:val="clear" w:color="auto" w:fill="auto"/>
            <w:tcMar>
              <w:top w:w="100" w:type="dxa"/>
              <w:left w:w="100" w:type="dxa"/>
              <w:bottom w:w="100" w:type="dxa"/>
              <w:right w:w="100" w:type="dxa"/>
            </w:tcMar>
          </w:tcPr>
          <w:p w14:paraId="455241AD" w14:textId="77777777" w:rsidR="00D42C15" w:rsidRDefault="00000000">
            <w:pPr>
              <w:widowControl w:val="0"/>
              <w:pBdr>
                <w:top w:val="nil"/>
                <w:left w:val="nil"/>
                <w:bottom w:val="nil"/>
                <w:right w:val="nil"/>
                <w:between w:val="nil"/>
              </w:pBdr>
              <w:spacing w:line="240" w:lineRule="auto"/>
            </w:pPr>
            <w:r>
              <w:t>ll</w:t>
            </w:r>
          </w:p>
        </w:tc>
        <w:tc>
          <w:tcPr>
            <w:tcW w:w="1665" w:type="dxa"/>
            <w:shd w:val="clear" w:color="auto" w:fill="auto"/>
            <w:tcMar>
              <w:top w:w="100" w:type="dxa"/>
              <w:left w:w="100" w:type="dxa"/>
              <w:bottom w:w="100" w:type="dxa"/>
              <w:right w:w="100" w:type="dxa"/>
            </w:tcMar>
          </w:tcPr>
          <w:p w14:paraId="7FAE74EB" w14:textId="77777777" w:rsidR="00D42C15" w:rsidRDefault="00D42C15">
            <w:pPr>
              <w:widowControl w:val="0"/>
              <w:pBdr>
                <w:top w:val="nil"/>
                <w:left w:val="nil"/>
                <w:bottom w:val="nil"/>
                <w:right w:val="nil"/>
                <w:between w:val="nil"/>
              </w:pBdr>
              <w:spacing w:line="240" w:lineRule="auto"/>
            </w:pPr>
          </w:p>
        </w:tc>
        <w:tc>
          <w:tcPr>
            <w:tcW w:w="1380" w:type="dxa"/>
            <w:shd w:val="clear" w:color="auto" w:fill="auto"/>
            <w:tcMar>
              <w:top w:w="100" w:type="dxa"/>
              <w:left w:w="100" w:type="dxa"/>
              <w:bottom w:w="100" w:type="dxa"/>
              <w:right w:w="100" w:type="dxa"/>
            </w:tcMar>
          </w:tcPr>
          <w:p w14:paraId="62C84ADD" w14:textId="77777777" w:rsidR="00D42C15" w:rsidRDefault="00000000">
            <w:pPr>
              <w:widowControl w:val="0"/>
              <w:pBdr>
                <w:top w:val="nil"/>
                <w:left w:val="nil"/>
                <w:bottom w:val="nil"/>
                <w:right w:val="nil"/>
                <w:between w:val="nil"/>
              </w:pBdr>
              <w:spacing w:line="240" w:lineRule="auto"/>
            </w:pPr>
            <w:r>
              <w:t>ll</w:t>
            </w:r>
          </w:p>
        </w:tc>
      </w:tr>
    </w:tbl>
    <w:p w14:paraId="7316BCAC" w14:textId="77777777" w:rsidR="00D42C15" w:rsidRDefault="00D42C15"/>
    <w:p w14:paraId="4A510041" w14:textId="77777777" w:rsidR="00D42C15" w:rsidRDefault="00000000">
      <w:pPr>
        <w:rPr>
          <w:i/>
        </w:rPr>
      </w:pPr>
      <w:r>
        <w:rPr>
          <w:b/>
          <w:color w:val="FF0000"/>
        </w:rPr>
        <w:t>*</w:t>
      </w:r>
      <w:r>
        <w:t xml:space="preserve"> - </w:t>
      </w:r>
      <w:r>
        <w:rPr>
          <w:i/>
        </w:rPr>
        <w:t>indicates feeder was observed without human presence</w:t>
      </w:r>
    </w:p>
    <w:p w14:paraId="20839B80" w14:textId="77777777" w:rsidR="00D42C15" w:rsidRDefault="00D42C15"/>
    <w:p w14:paraId="73F147D3" w14:textId="77777777" w:rsidR="00D42C15" w:rsidRDefault="00000000">
      <w:pPr>
        <w:ind w:firstLine="720"/>
      </w:pPr>
      <w:r>
        <w:t>At each of the different feeder locations, we sat about thirty feet away from the feeder, made sure to sit still and keep noise levels low so as to not scare away any birds, and observed for about 40 minutes at each bird feeder. The last feeder was observed without human presence, and we did so by observing the feeder through a classroom window that sat above the feeder and did so for about 40 minutes.</w:t>
      </w:r>
    </w:p>
    <w:p w14:paraId="0A5D710D" w14:textId="77777777" w:rsidR="00D42C15" w:rsidRDefault="00000000">
      <w:pPr>
        <w:rPr>
          <w:b/>
        </w:rPr>
      </w:pPr>
      <w:r>
        <w:tab/>
        <w:t>On average, data showed a trend of more birds being observed when there was no active human presence. Because birds are so sensitive to motion, despite being about thirty feet from the feeder, if there was just a little bit too much motion, it would scare any birds away. As a result, when we were further away and out of sight of the feeder, more birds appeared and were more likely to be attracted to the food.</w:t>
      </w:r>
    </w:p>
    <w:p w14:paraId="3DC6BBE4" w14:textId="77777777" w:rsidR="00D42C15" w:rsidRDefault="00D42C15">
      <w:pPr>
        <w:rPr>
          <w:b/>
        </w:rPr>
      </w:pPr>
    </w:p>
    <w:p w14:paraId="0C22EE33" w14:textId="77777777" w:rsidR="00D42C15" w:rsidRDefault="00D42C15">
      <w:pPr>
        <w:rPr>
          <w:b/>
        </w:rPr>
      </w:pPr>
    </w:p>
    <w:p w14:paraId="3318E23C" w14:textId="77777777" w:rsidR="00D42C15" w:rsidRDefault="00D42C15">
      <w:pPr>
        <w:rPr>
          <w:b/>
        </w:rPr>
      </w:pPr>
    </w:p>
    <w:p w14:paraId="5CABEB1E" w14:textId="77777777" w:rsidR="00D42C15" w:rsidRDefault="00000000">
      <w:r>
        <w:rPr>
          <w:b/>
        </w:rPr>
        <w:lastRenderedPageBreak/>
        <w:t>Conclusion</w:t>
      </w:r>
      <w:r>
        <w:t>-</w:t>
      </w:r>
    </w:p>
    <w:p w14:paraId="4A67B723" w14:textId="77777777" w:rsidR="00D42C15" w:rsidRDefault="00000000">
      <w:r>
        <w:tab/>
      </w:r>
    </w:p>
    <w:p w14:paraId="07E9A05F" w14:textId="77777777" w:rsidR="00D42C15" w:rsidRDefault="00000000">
      <w:r>
        <w:tab/>
        <w:t>Through the data collected, we saw that without human presence, birds are more likely to approach and feed from a bird feeder. But, even with human presence, there were still a considerable number of birds observed. This shows that birds have, over time, become more desensitized to human activity, but human activity still has some effect on where birds will feed from and nest. Based on this conclusion, we can infer that as the human population grows and we continue to expand, human activity could have a negative impact on bird populations. Human activities could and have been disrupting bird activity, displacing and forcing relocation on birds. Eventually, though, birds could become more comfortable with humans and we could see a continual rise in the number of birds living in urban and residential areas. On the contrary, we could also see the data remain stagnant or see a decrease in the number of birds in urban areas.</w:t>
      </w:r>
    </w:p>
    <w:p w14:paraId="28BA0A25" w14:textId="77777777" w:rsidR="00D42C15" w:rsidRDefault="00000000">
      <w:r>
        <w:tab/>
        <w:t>If this study is continued, we could continue to observe the birds in proximity to humans and look for a change in the number observed that indicates a change in behavior. Look for either an increase or decrease of birds appearing in presence versus absence of humans and then look for a likely cause, such as urban expansion or deforestation, and analyze how the data is connected and search for possible solutions to any problems with bird populations the data may present.</w:t>
      </w:r>
    </w:p>
    <w:p w14:paraId="0423F8AC" w14:textId="77777777" w:rsidR="00D42C15" w:rsidRDefault="00000000">
      <w:r>
        <w:rPr>
          <w:noProof/>
        </w:rPr>
        <w:drawing>
          <wp:anchor distT="114300" distB="114300" distL="114300" distR="114300" simplePos="0" relativeHeight="251658240" behindDoc="0" locked="0" layoutInCell="1" hidden="0" allowOverlap="1" wp14:anchorId="77900153" wp14:editId="0856066C">
            <wp:simplePos x="0" y="0"/>
            <wp:positionH relativeFrom="column">
              <wp:posOffset>2676525</wp:posOffset>
            </wp:positionH>
            <wp:positionV relativeFrom="paragraph">
              <wp:posOffset>156845</wp:posOffset>
            </wp:positionV>
            <wp:extent cx="2724150" cy="2705100"/>
            <wp:effectExtent l="0" t="0" r="0" b="0"/>
            <wp:wrapNone/>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l="29535" t="16017" r="25206" b="8658"/>
                    <a:stretch>
                      <a:fillRect/>
                    </a:stretch>
                  </pic:blipFill>
                  <pic:spPr>
                    <a:xfrm>
                      <a:off x="0" y="0"/>
                      <a:ext cx="2724715" cy="2705661"/>
                    </a:xfrm>
                    <a:prstGeom prst="rect">
                      <a:avLst/>
                    </a:prstGeom>
                    <a:ln/>
                  </pic:spPr>
                </pic:pic>
              </a:graphicData>
            </a:graphic>
            <wp14:sizeRelH relativeFrom="margin">
              <wp14:pctWidth>0</wp14:pctWidth>
            </wp14:sizeRelH>
            <wp14:sizeRelV relativeFrom="margin">
              <wp14:pctHeight>0</wp14:pctHeight>
            </wp14:sizeRelV>
          </wp:anchor>
        </w:drawing>
      </w:r>
    </w:p>
    <w:p w14:paraId="7307A00B" w14:textId="77777777" w:rsidR="00D42C15" w:rsidRDefault="00000000">
      <w:r>
        <w:rPr>
          <w:b/>
        </w:rPr>
        <w:t>Photos</w:t>
      </w:r>
      <w:r>
        <w:t xml:space="preserve">- </w:t>
      </w:r>
      <w:r>
        <w:rPr>
          <w:noProof/>
        </w:rPr>
        <w:drawing>
          <wp:anchor distT="114300" distB="114300" distL="114300" distR="114300" simplePos="0" relativeHeight="251659264" behindDoc="0" locked="0" layoutInCell="1" hidden="0" allowOverlap="1" wp14:anchorId="273F2AFB" wp14:editId="3D60A6AA">
            <wp:simplePos x="0" y="0"/>
            <wp:positionH relativeFrom="column">
              <wp:posOffset>180975</wp:posOffset>
            </wp:positionH>
            <wp:positionV relativeFrom="paragraph">
              <wp:posOffset>202974</wp:posOffset>
            </wp:positionV>
            <wp:extent cx="2524125" cy="2415560"/>
            <wp:effectExtent l="0" t="0" r="0" b="0"/>
            <wp:wrapNone/>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
                    <a:srcRect l="19504" t="11400" r="22910" b="8405"/>
                    <a:stretch>
                      <a:fillRect/>
                    </a:stretch>
                  </pic:blipFill>
                  <pic:spPr>
                    <a:xfrm>
                      <a:off x="0" y="0"/>
                      <a:ext cx="2524125" cy="2415560"/>
                    </a:xfrm>
                    <a:prstGeom prst="rect">
                      <a:avLst/>
                    </a:prstGeom>
                    <a:ln/>
                  </pic:spPr>
                </pic:pic>
              </a:graphicData>
            </a:graphic>
          </wp:anchor>
        </w:drawing>
      </w:r>
    </w:p>
    <w:p w14:paraId="0693C3BB" w14:textId="77777777" w:rsidR="00D42C15" w:rsidRDefault="00D42C15"/>
    <w:p w14:paraId="6DC8889D" w14:textId="77777777" w:rsidR="00D42C15" w:rsidRDefault="00D42C15"/>
    <w:p w14:paraId="412DEB44" w14:textId="77777777" w:rsidR="00D42C15" w:rsidRDefault="00D42C15"/>
    <w:p w14:paraId="19A76FD7" w14:textId="77777777" w:rsidR="00D42C15" w:rsidRDefault="00D42C15"/>
    <w:p w14:paraId="477A404E" w14:textId="77777777" w:rsidR="00D42C15" w:rsidRDefault="00D42C15"/>
    <w:p w14:paraId="3801C8D4" w14:textId="77777777" w:rsidR="00D42C15" w:rsidRDefault="00D42C15"/>
    <w:p w14:paraId="37823459" w14:textId="77777777" w:rsidR="00D42C15" w:rsidRDefault="00D42C15"/>
    <w:p w14:paraId="191F112D" w14:textId="77777777" w:rsidR="00D42C15" w:rsidRDefault="00D42C15"/>
    <w:p w14:paraId="57E2B2D4" w14:textId="77777777" w:rsidR="00D42C15" w:rsidRDefault="00D42C15"/>
    <w:p w14:paraId="2EF353CC" w14:textId="77777777" w:rsidR="00D42C15" w:rsidRDefault="00D42C15"/>
    <w:p w14:paraId="47E27859" w14:textId="14E27C2A" w:rsidR="00D42C15" w:rsidRDefault="00D42C15"/>
    <w:p w14:paraId="562FD3DC" w14:textId="4FC22136" w:rsidR="00D42C15" w:rsidRDefault="00875C89">
      <w:r>
        <w:rPr>
          <w:noProof/>
        </w:rPr>
        <w:drawing>
          <wp:anchor distT="114300" distB="114300" distL="114300" distR="114300" simplePos="0" relativeHeight="251660288" behindDoc="0" locked="0" layoutInCell="1" hidden="0" allowOverlap="1" wp14:anchorId="3FE6AC89" wp14:editId="2E1AA3C8">
            <wp:simplePos x="0" y="0"/>
            <wp:positionH relativeFrom="column">
              <wp:posOffset>3181350</wp:posOffset>
            </wp:positionH>
            <wp:positionV relativeFrom="paragraph">
              <wp:posOffset>22225</wp:posOffset>
            </wp:positionV>
            <wp:extent cx="3181350" cy="3352800"/>
            <wp:effectExtent l="0" t="0" r="0" b="0"/>
            <wp:wrapNone/>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3181350" cy="3352800"/>
                    </a:xfrm>
                    <a:prstGeom prst="rect">
                      <a:avLst/>
                    </a:prstGeom>
                    <a:ln/>
                  </pic:spPr>
                </pic:pic>
              </a:graphicData>
            </a:graphic>
            <wp14:sizeRelH relativeFrom="margin">
              <wp14:pctWidth>0</wp14:pctWidth>
            </wp14:sizeRelH>
            <wp14:sizeRelV relativeFrom="margin">
              <wp14:pctHeight>0</wp14:pctHeight>
            </wp14:sizeRelV>
          </wp:anchor>
        </w:drawing>
      </w:r>
      <w:r w:rsidR="00000000">
        <w:rPr>
          <w:noProof/>
        </w:rPr>
        <w:drawing>
          <wp:anchor distT="114300" distB="114300" distL="114300" distR="114300" simplePos="0" relativeHeight="251661312" behindDoc="0" locked="0" layoutInCell="1" hidden="0" allowOverlap="1" wp14:anchorId="3986C70A" wp14:editId="028EA932">
            <wp:simplePos x="0" y="0"/>
            <wp:positionH relativeFrom="column">
              <wp:posOffset>333375</wp:posOffset>
            </wp:positionH>
            <wp:positionV relativeFrom="paragraph">
              <wp:posOffset>200025</wp:posOffset>
            </wp:positionV>
            <wp:extent cx="2531510" cy="1740939"/>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531510" cy="1740939"/>
                    </a:xfrm>
                    <a:prstGeom prst="rect">
                      <a:avLst/>
                    </a:prstGeom>
                    <a:ln/>
                  </pic:spPr>
                </pic:pic>
              </a:graphicData>
            </a:graphic>
          </wp:anchor>
        </w:drawing>
      </w:r>
    </w:p>
    <w:p w14:paraId="03DF7D7C" w14:textId="77777777" w:rsidR="00D42C15" w:rsidRDefault="00D42C15"/>
    <w:p w14:paraId="2FDDBA5E" w14:textId="77777777" w:rsidR="00D42C15" w:rsidRDefault="00D42C15"/>
    <w:p w14:paraId="68436417" w14:textId="77777777" w:rsidR="00D42C15" w:rsidRDefault="00D42C15"/>
    <w:p w14:paraId="7C63AC2E" w14:textId="77777777" w:rsidR="00D42C15" w:rsidRDefault="00D42C15"/>
    <w:p w14:paraId="16D15B26" w14:textId="77777777" w:rsidR="00D42C15" w:rsidRDefault="00D42C15"/>
    <w:p w14:paraId="78A26CC9" w14:textId="77777777" w:rsidR="00D42C15" w:rsidRDefault="00D42C15"/>
    <w:p w14:paraId="0A344CC4" w14:textId="77777777" w:rsidR="00D42C15" w:rsidRDefault="00D42C15"/>
    <w:p w14:paraId="1371A47E" w14:textId="77777777" w:rsidR="00D42C15" w:rsidRDefault="00D42C15"/>
    <w:p w14:paraId="09C02C7A" w14:textId="77777777" w:rsidR="00D42C15" w:rsidRDefault="00D42C15"/>
    <w:p w14:paraId="2C76E85D" w14:textId="77777777" w:rsidR="00D42C15" w:rsidRDefault="00D42C15"/>
    <w:p w14:paraId="68BCF96C" w14:textId="0CF5D065" w:rsidR="00D42C15" w:rsidRDefault="00D42C15"/>
    <w:p w14:paraId="34B98292" w14:textId="4D4862B8" w:rsidR="00D42C15" w:rsidRDefault="00CE08BB">
      <w:r>
        <w:rPr>
          <w:noProof/>
        </w:rPr>
        <w:lastRenderedPageBreak/>
        <w:drawing>
          <wp:anchor distT="114300" distB="114300" distL="114300" distR="114300" simplePos="0" relativeHeight="251662336" behindDoc="0" locked="0" layoutInCell="1" hidden="0" allowOverlap="1" wp14:anchorId="35FD9F7B" wp14:editId="0BE2A030">
            <wp:simplePos x="0" y="0"/>
            <wp:positionH relativeFrom="column">
              <wp:posOffset>180975</wp:posOffset>
            </wp:positionH>
            <wp:positionV relativeFrom="paragraph">
              <wp:posOffset>-782955</wp:posOffset>
            </wp:positionV>
            <wp:extent cx="4491038" cy="2531312"/>
            <wp:effectExtent l="0" t="0" r="0" b="0"/>
            <wp:wrapNone/>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4491038" cy="2531312"/>
                    </a:xfrm>
                    <a:prstGeom prst="rect">
                      <a:avLst/>
                    </a:prstGeom>
                    <a:ln/>
                  </pic:spPr>
                </pic:pic>
              </a:graphicData>
            </a:graphic>
          </wp:anchor>
        </w:drawing>
      </w:r>
    </w:p>
    <w:p w14:paraId="4BD2E8D0" w14:textId="77777777" w:rsidR="00D42C15" w:rsidRDefault="00D42C15"/>
    <w:p w14:paraId="753A623B" w14:textId="77777777" w:rsidR="00D42C15" w:rsidRDefault="00D42C15"/>
    <w:p w14:paraId="5BD75623" w14:textId="77777777" w:rsidR="00D42C15" w:rsidRDefault="00D42C15"/>
    <w:p w14:paraId="6F105B59" w14:textId="77777777" w:rsidR="00D42C15" w:rsidRDefault="00D42C15"/>
    <w:p w14:paraId="618D4EFB" w14:textId="77777777" w:rsidR="00D42C15" w:rsidRDefault="00D42C15"/>
    <w:p w14:paraId="051BD186" w14:textId="77777777" w:rsidR="00D42C15" w:rsidRDefault="00D42C15"/>
    <w:p w14:paraId="1741A918" w14:textId="77777777" w:rsidR="00D42C15" w:rsidRDefault="00D42C15"/>
    <w:p w14:paraId="4D00C606" w14:textId="77777777" w:rsidR="00D42C15" w:rsidRDefault="00000000">
      <w:r>
        <w:rPr>
          <w:noProof/>
        </w:rPr>
        <w:drawing>
          <wp:anchor distT="114300" distB="114300" distL="114300" distR="114300" simplePos="0" relativeHeight="251663360" behindDoc="0" locked="0" layoutInCell="1" hidden="0" allowOverlap="1" wp14:anchorId="5EF7CDBD" wp14:editId="0F14D0AF">
            <wp:simplePos x="0" y="0"/>
            <wp:positionH relativeFrom="column">
              <wp:posOffset>2895600</wp:posOffset>
            </wp:positionH>
            <wp:positionV relativeFrom="paragraph">
              <wp:posOffset>189230</wp:posOffset>
            </wp:positionV>
            <wp:extent cx="3124200" cy="2743200"/>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124618" cy="2743567"/>
                    </a:xfrm>
                    <a:prstGeom prst="rect">
                      <a:avLst/>
                    </a:prstGeom>
                    <a:ln/>
                  </pic:spPr>
                </pic:pic>
              </a:graphicData>
            </a:graphic>
            <wp14:sizeRelH relativeFrom="margin">
              <wp14:pctWidth>0</wp14:pctWidth>
            </wp14:sizeRelH>
            <wp14:sizeRelV relativeFrom="margin">
              <wp14:pctHeight>0</wp14:pctHeight>
            </wp14:sizeRelV>
          </wp:anchor>
        </w:drawing>
      </w:r>
    </w:p>
    <w:p w14:paraId="31B9B8E2" w14:textId="77777777" w:rsidR="00D42C15" w:rsidRDefault="00D42C15"/>
    <w:p w14:paraId="3CF694BD" w14:textId="77777777" w:rsidR="00D42C15" w:rsidRDefault="00D42C15"/>
    <w:p w14:paraId="5AB4D9F2" w14:textId="77777777" w:rsidR="00D42C15" w:rsidRDefault="00D42C15"/>
    <w:p w14:paraId="6719F719" w14:textId="77777777" w:rsidR="00D42C15" w:rsidRDefault="00D42C15"/>
    <w:p w14:paraId="6A296048" w14:textId="77777777" w:rsidR="00D42C15" w:rsidRDefault="00D42C15"/>
    <w:p w14:paraId="505FA111" w14:textId="77777777" w:rsidR="00D42C15" w:rsidRDefault="00D42C15"/>
    <w:p w14:paraId="7FB2ED20" w14:textId="77777777" w:rsidR="00D42C15" w:rsidRDefault="00D42C15"/>
    <w:p w14:paraId="0E3FF0AB" w14:textId="77777777" w:rsidR="00D42C15" w:rsidRDefault="00D42C15"/>
    <w:p w14:paraId="46009654" w14:textId="77777777" w:rsidR="00D42C15" w:rsidRDefault="00D42C15"/>
    <w:p w14:paraId="1F93F5ED" w14:textId="77777777" w:rsidR="00D42C15" w:rsidRDefault="00D42C15"/>
    <w:p w14:paraId="0A4E3DAC" w14:textId="77777777" w:rsidR="00D42C15" w:rsidRDefault="00D42C15"/>
    <w:p w14:paraId="76A0A847" w14:textId="77777777" w:rsidR="00D42C15" w:rsidRDefault="00D42C15"/>
    <w:p w14:paraId="0C649FDC" w14:textId="77777777" w:rsidR="00D42C15" w:rsidRDefault="00D42C15"/>
    <w:p w14:paraId="0B557C56" w14:textId="77777777" w:rsidR="00D42C15" w:rsidRDefault="00D42C15"/>
    <w:p w14:paraId="698FB8AB" w14:textId="77777777" w:rsidR="00D42C15" w:rsidRDefault="00D42C15"/>
    <w:p w14:paraId="49AC789F" w14:textId="77777777" w:rsidR="00D42C15" w:rsidRDefault="00D42C15">
      <w:pPr>
        <w:jc w:val="center"/>
        <w:rPr>
          <w:b/>
        </w:rPr>
      </w:pPr>
    </w:p>
    <w:p w14:paraId="789C594E" w14:textId="77777777" w:rsidR="00D42C15" w:rsidRDefault="00000000">
      <w:pPr>
        <w:jc w:val="center"/>
        <w:rPr>
          <w:b/>
        </w:rPr>
      </w:pPr>
      <w:r>
        <w:rPr>
          <w:b/>
        </w:rPr>
        <w:t>References</w:t>
      </w:r>
    </w:p>
    <w:p w14:paraId="211AF49B" w14:textId="77777777" w:rsidR="00D42C15" w:rsidRDefault="00D42C15">
      <w:pPr>
        <w:jc w:val="center"/>
      </w:pPr>
    </w:p>
    <w:p w14:paraId="2226AE1C" w14:textId="77777777" w:rsidR="00D42C15" w:rsidRDefault="00000000">
      <w:pPr>
        <w:rPr>
          <w:i/>
        </w:rPr>
      </w:pPr>
      <w:r>
        <w:t xml:space="preserve">UW News Staff. (2022, August 11). </w:t>
      </w:r>
      <w:r>
        <w:rPr>
          <w:i/>
        </w:rPr>
        <w:t xml:space="preserve">Bird behavior influenced by human activity during COVID-19 </w:t>
      </w:r>
    </w:p>
    <w:p w14:paraId="40F22CCE" w14:textId="77777777" w:rsidR="00D42C15" w:rsidRDefault="00000000">
      <w:pPr>
        <w:ind w:left="720"/>
      </w:pPr>
      <w:r>
        <w:rPr>
          <w:i/>
        </w:rPr>
        <w:t>lockdowns</w:t>
      </w:r>
      <w:r>
        <w:t xml:space="preserve">. University of Washington. </w:t>
      </w:r>
      <w:hyperlink r:id="rId10">
        <w:r>
          <w:rPr>
            <w:color w:val="1155CC"/>
            <w:u w:val="single"/>
          </w:rPr>
          <w:t>https://www.washington.edu/news/2022/08/11/bird-behavior-influenced-by-human-activity-during-covid-19-lockdowns/</w:t>
        </w:r>
      </w:hyperlink>
      <w:r>
        <w:t xml:space="preserve"> </w:t>
      </w:r>
    </w:p>
    <w:p w14:paraId="25ADC35D" w14:textId="77777777" w:rsidR="00D42C15" w:rsidRDefault="00D42C15">
      <w:pPr>
        <w:ind w:left="720"/>
      </w:pPr>
    </w:p>
    <w:p w14:paraId="162C892D" w14:textId="77777777" w:rsidR="00D42C15" w:rsidRDefault="00000000">
      <w:pPr>
        <w:rPr>
          <w:i/>
        </w:rPr>
      </w:pPr>
      <w:r>
        <w:t xml:space="preserve">Burger, J. (2003, June 25). The effect of human activity on birds at coastal bay. </w:t>
      </w:r>
      <w:r>
        <w:rPr>
          <w:i/>
        </w:rPr>
        <w:t>Biological \</w:t>
      </w:r>
      <w:r>
        <w:rPr>
          <w:i/>
        </w:rPr>
        <w:tab/>
      </w:r>
    </w:p>
    <w:p w14:paraId="45973447" w14:textId="77777777" w:rsidR="00D42C15" w:rsidRDefault="00000000">
      <w:pPr>
        <w:ind w:firstLine="720"/>
      </w:pPr>
      <w:r>
        <w:rPr>
          <w:i/>
        </w:rPr>
        <w:t>Conservation</w:t>
      </w:r>
      <w:r>
        <w:t xml:space="preserve">, 21(3), 231-241. </w:t>
      </w:r>
    </w:p>
    <w:p w14:paraId="54BD52B8" w14:textId="77777777" w:rsidR="00D42C15" w:rsidRDefault="00000000">
      <w:pPr>
        <w:ind w:firstLine="720"/>
      </w:pPr>
      <w:hyperlink r:id="rId11">
        <w:r>
          <w:rPr>
            <w:color w:val="1155CC"/>
            <w:u w:val="single"/>
          </w:rPr>
          <w:t>https://www.sciencedirect.com/science/article/abs/pii/0006320781900926</w:t>
        </w:r>
      </w:hyperlink>
      <w:r>
        <w:t xml:space="preserve"> </w:t>
      </w:r>
    </w:p>
    <w:p w14:paraId="7E1B4F41" w14:textId="77777777" w:rsidR="00D42C15" w:rsidRDefault="00D42C15">
      <w:pPr>
        <w:ind w:firstLine="720"/>
      </w:pPr>
    </w:p>
    <w:p w14:paraId="78BC7ED3" w14:textId="77777777" w:rsidR="00D42C15" w:rsidRDefault="00000000">
      <w:r>
        <w:t xml:space="preserve">Duke University. (2006, July 5). </w:t>
      </w:r>
      <w:r>
        <w:rPr>
          <w:i/>
        </w:rPr>
        <w:t xml:space="preserve">Birds Face Extinction Risk Due To Human Activities. </w:t>
      </w:r>
      <w:r>
        <w:t xml:space="preserve">Mongabay. </w:t>
      </w:r>
    </w:p>
    <w:p w14:paraId="725A5B90" w14:textId="77777777" w:rsidR="00D42C15" w:rsidRDefault="00000000">
      <w:pPr>
        <w:ind w:firstLine="720"/>
      </w:pPr>
      <w:hyperlink r:id="rId12">
        <w:r>
          <w:rPr>
            <w:color w:val="1155CC"/>
            <w:u w:val="single"/>
          </w:rPr>
          <w:t>https://news.mongabay.com/2006/07/birds-face-extinction-risk-due-to-human-activities/</w:t>
        </w:r>
      </w:hyperlink>
      <w:r>
        <w:t xml:space="preserve"> </w:t>
      </w:r>
    </w:p>
    <w:p w14:paraId="0F778758" w14:textId="77777777" w:rsidR="00D42C15" w:rsidRDefault="00D42C15"/>
    <w:sectPr w:rsidR="00D42C1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CyMDC2tDQyN7KwMDRX0lEKTi0uzszPAykwrAUAlgXf/SwAAAA="/>
  </w:docVars>
  <w:rsids>
    <w:rsidRoot w:val="00D42C15"/>
    <w:rsid w:val="007A600D"/>
    <w:rsid w:val="008707A7"/>
    <w:rsid w:val="00875C89"/>
    <w:rsid w:val="00CE08BB"/>
    <w:rsid w:val="00D42C15"/>
    <w:rsid w:val="00FA212D"/>
    <w:rsid w:val="00FD4A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FE00A"/>
  <w15:docId w15:val="{7010DC97-2FB0-41B1-B6F5-AF689614E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s://news.mongabay.com/2006/07/birds-face-extinction-risk-due-to-human-activiti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www.sciencedirect.com/science/article/abs/pii/0006320781900926" TargetMode="External"/><Relationship Id="rId5" Type="http://schemas.openxmlformats.org/officeDocument/2006/relationships/image" Target="media/image2.png"/><Relationship Id="rId10" Type="http://schemas.openxmlformats.org/officeDocument/2006/relationships/hyperlink" Target="https://www.washington.edu/news/2022/08/11/bird-behavior-influenced-by-human-activity-during-covid-19-lockdowns/" TargetMode="Externa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959</Words>
  <Characters>5470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Harten, Tom</cp:lastModifiedBy>
  <cp:revision>3</cp:revision>
  <dcterms:created xsi:type="dcterms:W3CDTF">2023-08-31T15:10:00Z</dcterms:created>
  <dcterms:modified xsi:type="dcterms:W3CDTF">2023-08-31T15:11:00Z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99de41d251235554b221699533dc3b442a1f0b7187adc631f70afb899c30fa84</vt:lpwstr>
  </property>
</Properties>
</file>